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5B" w:rsidRPr="00F94C99" w:rsidRDefault="0013225B" w:rsidP="00955C17">
      <w:pPr>
        <w:keepNext/>
        <w:outlineLvl w:val="1"/>
      </w:pPr>
      <w:r w:rsidRPr="00F94C99">
        <w:t xml:space="preserve">Załącznik  </w:t>
      </w:r>
    </w:p>
    <w:p w:rsidR="0013225B" w:rsidRPr="00F94C99" w:rsidRDefault="0013225B" w:rsidP="00955C17">
      <w:r w:rsidRPr="00F94C99">
        <w:t xml:space="preserve">do Zarządzenia Nr </w:t>
      </w:r>
      <w:r w:rsidR="000243B8">
        <w:t>5</w:t>
      </w:r>
      <w:r w:rsidRPr="00F94C99">
        <w:t>/20</w:t>
      </w:r>
      <w:r>
        <w:t>2</w:t>
      </w:r>
      <w:r w:rsidR="000243B8">
        <w:t>1</w:t>
      </w:r>
    </w:p>
    <w:p w:rsidR="0013225B" w:rsidRPr="00F94C99" w:rsidRDefault="0013225B" w:rsidP="00955C17">
      <w:r w:rsidRPr="00F94C99">
        <w:t xml:space="preserve">Burmistrza Sulejowa </w:t>
      </w:r>
    </w:p>
    <w:p w:rsidR="0013225B" w:rsidRPr="00F94C99" w:rsidRDefault="0013225B" w:rsidP="00955C17">
      <w:r w:rsidRPr="00F94C99">
        <w:t xml:space="preserve">z dnia </w:t>
      </w:r>
      <w:r w:rsidR="000243B8">
        <w:t>7</w:t>
      </w:r>
      <w:r w:rsidR="00621D27">
        <w:t xml:space="preserve"> </w:t>
      </w:r>
      <w:r w:rsidR="000243B8">
        <w:t xml:space="preserve">stycznia </w:t>
      </w:r>
      <w:r w:rsidRPr="00F94C99">
        <w:t>20</w:t>
      </w:r>
      <w:r>
        <w:t>2</w:t>
      </w:r>
      <w:r w:rsidR="000243B8">
        <w:t>1</w:t>
      </w:r>
      <w:r w:rsidRPr="00F94C99">
        <w:t xml:space="preserve"> r. </w:t>
      </w:r>
    </w:p>
    <w:p w:rsidR="0013225B" w:rsidRDefault="0013225B" w:rsidP="00955C17">
      <w:pPr>
        <w:pStyle w:val="Tytu"/>
        <w:jc w:val="left"/>
        <w:rPr>
          <w:sz w:val="32"/>
          <w:szCs w:val="32"/>
        </w:rPr>
      </w:pPr>
    </w:p>
    <w:p w:rsidR="0013225B" w:rsidRDefault="0013225B" w:rsidP="00955C17">
      <w:pPr>
        <w:pStyle w:val="Tytu"/>
        <w:rPr>
          <w:sz w:val="32"/>
          <w:szCs w:val="32"/>
        </w:rPr>
      </w:pPr>
      <w:r w:rsidRPr="00E66516">
        <w:rPr>
          <w:sz w:val="32"/>
          <w:szCs w:val="32"/>
        </w:rPr>
        <w:t>WYKAZ NIERUCHOMOŚCI</w:t>
      </w:r>
    </w:p>
    <w:p w:rsidR="0013225B" w:rsidRPr="00F94C99" w:rsidRDefault="000243B8" w:rsidP="00955C17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LOKALOWEJ </w:t>
      </w:r>
      <w:r w:rsidR="0013225B" w:rsidRPr="00F94C99">
        <w:rPr>
          <w:sz w:val="28"/>
          <w:szCs w:val="28"/>
        </w:rPr>
        <w:t>PRZEZNACZONEJ DO SPRZEDA</w:t>
      </w:r>
      <w:r w:rsidR="0013225B">
        <w:rPr>
          <w:sz w:val="28"/>
          <w:szCs w:val="28"/>
        </w:rPr>
        <w:t>Ż</w:t>
      </w:r>
      <w:r w:rsidR="0013225B" w:rsidRPr="00F94C99">
        <w:rPr>
          <w:sz w:val="28"/>
          <w:szCs w:val="28"/>
        </w:rPr>
        <w:t>Y</w:t>
      </w:r>
    </w:p>
    <w:p w:rsidR="0013225B" w:rsidRPr="00CC2EDB" w:rsidRDefault="0013225B" w:rsidP="00955C17">
      <w:pPr>
        <w:rPr>
          <w:b/>
          <w:sz w:val="8"/>
          <w:szCs w:val="8"/>
        </w:rPr>
      </w:pPr>
    </w:p>
    <w:p w:rsidR="0013225B" w:rsidRPr="008330AA" w:rsidRDefault="0013225B" w:rsidP="00955C17">
      <w:pPr>
        <w:rPr>
          <w:b/>
          <w:sz w:val="16"/>
          <w:szCs w:val="16"/>
        </w:rPr>
      </w:pPr>
    </w:p>
    <w:p w:rsidR="0013225B" w:rsidRPr="001623D2" w:rsidRDefault="0013225B" w:rsidP="00955C17">
      <w:pPr>
        <w:pStyle w:val="Tekstpodstawowy"/>
        <w:jc w:val="left"/>
        <w:rPr>
          <w:sz w:val="24"/>
        </w:rPr>
      </w:pPr>
      <w:r w:rsidRPr="001623D2">
        <w:rPr>
          <w:b w:val="0"/>
          <w:bCs w:val="0"/>
          <w:sz w:val="24"/>
        </w:rPr>
        <w:t>Działając  na  podstawie art. 35 ustawy  z dnia 21 sierpnia 1997 r. o gospodarce nieruchomościami ( tekst jednolity Dz.U. z 20</w:t>
      </w:r>
      <w:r>
        <w:rPr>
          <w:b w:val="0"/>
          <w:bCs w:val="0"/>
          <w:sz w:val="24"/>
        </w:rPr>
        <w:t>20</w:t>
      </w:r>
      <w:r w:rsidRPr="001623D2">
        <w:rPr>
          <w:b w:val="0"/>
          <w:bCs w:val="0"/>
          <w:sz w:val="24"/>
        </w:rPr>
        <w:t>r., poz.</w:t>
      </w:r>
      <w:r w:rsidR="00621D27">
        <w:rPr>
          <w:b w:val="0"/>
          <w:bCs w:val="0"/>
          <w:sz w:val="24"/>
        </w:rPr>
        <w:t>1990</w:t>
      </w:r>
      <w:r w:rsidR="000243B8">
        <w:rPr>
          <w:b w:val="0"/>
          <w:bCs w:val="0"/>
          <w:sz w:val="24"/>
        </w:rPr>
        <w:t>, zm. poz. 2020</w:t>
      </w:r>
      <w:r w:rsidRPr="001623D2">
        <w:rPr>
          <w:b w:val="0"/>
          <w:bCs w:val="0"/>
          <w:sz w:val="24"/>
        </w:rPr>
        <w:t>)  podaję do publicznej wiadomości wykaz nieruchomości położonych</w:t>
      </w:r>
      <w:r>
        <w:rPr>
          <w:b w:val="0"/>
          <w:bCs w:val="0"/>
          <w:sz w:val="24"/>
        </w:rPr>
        <w:t xml:space="preserve"> w mieście </w:t>
      </w:r>
      <w:r w:rsidRPr="001623D2">
        <w:rPr>
          <w:b w:val="0"/>
          <w:bCs w:val="0"/>
          <w:sz w:val="24"/>
        </w:rPr>
        <w:t>Sulejów przeznaczonych do sprzedaży.</w:t>
      </w:r>
    </w:p>
    <w:p w:rsidR="00421B1B" w:rsidRDefault="00421B1B" w:rsidP="00955C17">
      <w:pPr>
        <w:rPr>
          <w:b/>
          <w:sz w:val="12"/>
        </w:rPr>
      </w:pPr>
    </w:p>
    <w:p w:rsidR="00955C17" w:rsidRPr="00BD2FEE" w:rsidRDefault="00421B1B" w:rsidP="00955C17">
      <w:pPr>
        <w:pStyle w:val="Tekstpodstawowy"/>
        <w:jc w:val="left"/>
        <w:rPr>
          <w:b w:val="0"/>
          <w:szCs w:val="28"/>
        </w:rPr>
      </w:pPr>
      <w:r w:rsidRPr="000243B8">
        <w:rPr>
          <w:bCs w:val="0"/>
        </w:rPr>
        <w:t>Wykazem objęt</w:t>
      </w:r>
      <w:r w:rsidR="008511FD" w:rsidRPr="000243B8">
        <w:rPr>
          <w:bCs w:val="0"/>
        </w:rPr>
        <w:t>a</w:t>
      </w:r>
      <w:r w:rsidRPr="000243B8">
        <w:rPr>
          <w:bCs w:val="0"/>
        </w:rPr>
        <w:t xml:space="preserve"> </w:t>
      </w:r>
      <w:r w:rsidR="008511FD" w:rsidRPr="000243B8">
        <w:rPr>
          <w:bCs w:val="0"/>
        </w:rPr>
        <w:t xml:space="preserve">jest </w:t>
      </w:r>
      <w:r w:rsidRPr="000243B8">
        <w:rPr>
          <w:bCs w:val="0"/>
        </w:rPr>
        <w:t>nieruchomoś</w:t>
      </w:r>
      <w:r w:rsidR="008511FD" w:rsidRPr="000243B8">
        <w:rPr>
          <w:bCs w:val="0"/>
        </w:rPr>
        <w:t xml:space="preserve">ć </w:t>
      </w:r>
      <w:r w:rsidR="000243B8" w:rsidRPr="000243B8">
        <w:rPr>
          <w:bCs w:val="0"/>
        </w:rPr>
        <w:t xml:space="preserve">nw. nieruchomość lokalowa </w:t>
      </w:r>
      <w:r w:rsidR="000243B8">
        <w:rPr>
          <w:bCs w:val="0"/>
        </w:rPr>
        <w:t>:</w:t>
      </w:r>
    </w:p>
    <w:p w:rsidR="00955C17" w:rsidRPr="00BD2FEE" w:rsidRDefault="000243B8" w:rsidP="00955C17">
      <w:pPr>
        <w:rPr>
          <w:b/>
          <w:sz w:val="28"/>
          <w:szCs w:val="28"/>
        </w:rPr>
      </w:pPr>
      <w:r w:rsidRPr="00BD2FEE">
        <w:rPr>
          <w:b/>
          <w:sz w:val="28"/>
          <w:szCs w:val="28"/>
        </w:rPr>
        <w:t xml:space="preserve"> - lokal mieszkalny nr 5  wraz z pomieszczeniem przynależnym</w:t>
      </w:r>
    </w:p>
    <w:p w:rsidR="00955C17" w:rsidRPr="00BD2FEE" w:rsidRDefault="000243B8" w:rsidP="00955C17">
      <w:pPr>
        <w:rPr>
          <w:b/>
          <w:sz w:val="28"/>
          <w:szCs w:val="28"/>
        </w:rPr>
      </w:pPr>
      <w:r w:rsidRPr="00BD2FEE">
        <w:rPr>
          <w:b/>
          <w:sz w:val="28"/>
          <w:szCs w:val="28"/>
        </w:rPr>
        <w:t>i udziałem w nieruchomości wspólnej położonej przy ul. Górnej 11</w:t>
      </w:r>
    </w:p>
    <w:p w:rsidR="00955C17" w:rsidRPr="00BD2FEE" w:rsidRDefault="000243B8" w:rsidP="00955C17">
      <w:pPr>
        <w:rPr>
          <w:b/>
          <w:sz w:val="28"/>
          <w:szCs w:val="28"/>
        </w:rPr>
      </w:pPr>
      <w:r w:rsidRPr="00BD2FEE">
        <w:rPr>
          <w:b/>
          <w:sz w:val="28"/>
          <w:szCs w:val="28"/>
        </w:rPr>
        <w:t xml:space="preserve"> (działka nr 291/20 o pow. </w:t>
      </w:r>
      <w:smartTag w:uri="urn:schemas-microsoft-com:office:smarttags" w:element="metricconverter">
        <w:smartTagPr>
          <w:attr w:name="ProductID" w:val="0,1737 ha"/>
        </w:smartTagPr>
        <w:r w:rsidRPr="00BD2FEE">
          <w:rPr>
            <w:b/>
            <w:sz w:val="28"/>
            <w:szCs w:val="28"/>
          </w:rPr>
          <w:t>0,1737 ha</w:t>
        </w:r>
      </w:smartTag>
      <w:r w:rsidRPr="00BD2FEE">
        <w:rPr>
          <w:b/>
          <w:sz w:val="28"/>
          <w:szCs w:val="28"/>
        </w:rPr>
        <w:t xml:space="preserve"> obręb </w:t>
      </w:r>
      <w:smartTag w:uri="urn:schemas-microsoft-com:office:smarttags" w:element="metricconverter">
        <w:smartTagPr>
          <w:attr w:name="ProductID" w:val="8 m"/>
        </w:smartTagPr>
        <w:r w:rsidRPr="00BD2FEE">
          <w:rPr>
            <w:b/>
            <w:sz w:val="28"/>
            <w:szCs w:val="28"/>
          </w:rPr>
          <w:t>8 m</w:t>
        </w:r>
      </w:smartTag>
      <w:r w:rsidRPr="00BD2FEE">
        <w:rPr>
          <w:b/>
          <w:sz w:val="28"/>
          <w:szCs w:val="28"/>
        </w:rPr>
        <w:t>. Sulejów,</w:t>
      </w:r>
    </w:p>
    <w:p w:rsidR="00955C17" w:rsidRPr="00BD2FEE" w:rsidRDefault="000243B8" w:rsidP="00955C17">
      <w:pPr>
        <w:rPr>
          <w:b/>
          <w:sz w:val="28"/>
          <w:szCs w:val="28"/>
        </w:rPr>
      </w:pPr>
      <w:r w:rsidRPr="00BD2FEE">
        <w:rPr>
          <w:b/>
          <w:sz w:val="28"/>
          <w:szCs w:val="28"/>
        </w:rPr>
        <w:t xml:space="preserve"> KW Nr PT1P/00057892/9)</w:t>
      </w:r>
    </w:p>
    <w:p w:rsidR="00955C17" w:rsidRPr="00BD2FEE" w:rsidRDefault="000243B8" w:rsidP="00955C17">
      <w:pPr>
        <w:rPr>
          <w:b/>
          <w:sz w:val="28"/>
          <w:szCs w:val="28"/>
        </w:rPr>
      </w:pPr>
      <w:r w:rsidRPr="00BD2FEE">
        <w:rPr>
          <w:b/>
          <w:sz w:val="28"/>
          <w:szCs w:val="28"/>
        </w:rPr>
        <w:t xml:space="preserve"> - </w:t>
      </w:r>
      <w:r w:rsidRPr="00BD2FEE">
        <w:rPr>
          <w:bCs/>
          <w:sz w:val="28"/>
          <w:szCs w:val="28"/>
        </w:rPr>
        <w:t>powierzchnia użytkowa lokalu – 23,29 m</w:t>
      </w:r>
      <w:r w:rsidRPr="00BD2FEE">
        <w:rPr>
          <w:bCs/>
          <w:sz w:val="28"/>
          <w:szCs w:val="28"/>
          <w:vertAlign w:val="superscript"/>
        </w:rPr>
        <w:t>2</w:t>
      </w:r>
    </w:p>
    <w:p w:rsidR="00955C17" w:rsidRDefault="000243B8" w:rsidP="00955C17">
      <w:pPr>
        <w:rPr>
          <w:bCs/>
          <w:sz w:val="28"/>
          <w:szCs w:val="28"/>
          <w:vertAlign w:val="superscript"/>
        </w:rPr>
      </w:pPr>
      <w:r w:rsidRPr="00BD2FEE">
        <w:rPr>
          <w:b/>
          <w:sz w:val="28"/>
          <w:szCs w:val="28"/>
        </w:rPr>
        <w:t xml:space="preserve">- </w:t>
      </w:r>
      <w:r w:rsidRPr="00BD2FEE">
        <w:rPr>
          <w:bCs/>
          <w:sz w:val="28"/>
          <w:szCs w:val="28"/>
        </w:rPr>
        <w:t>powierzchnia pomieszczenia przynależnego (piwnica)   – 2,50 m</w:t>
      </w:r>
      <w:r w:rsidRPr="00BD2FEE">
        <w:rPr>
          <w:bCs/>
          <w:sz w:val="28"/>
          <w:szCs w:val="28"/>
          <w:vertAlign w:val="superscript"/>
        </w:rPr>
        <w:t>2</w:t>
      </w:r>
    </w:p>
    <w:p w:rsidR="00955C17" w:rsidRDefault="000243B8" w:rsidP="00955C17">
      <w:pPr>
        <w:rPr>
          <w:sz w:val="28"/>
        </w:rPr>
      </w:pPr>
      <w:r w:rsidRPr="00BD2FEE">
        <w:rPr>
          <w:b/>
          <w:sz w:val="28"/>
          <w:szCs w:val="28"/>
        </w:rPr>
        <w:t>Wartość nieruchomości lokalowej wraz z pomieszczeniem przynależnymi udziałem w nieruchomości wspólnej - 42.680,00 zł.</w:t>
      </w:r>
    </w:p>
    <w:p w:rsidR="000243B8" w:rsidRDefault="000243B8" w:rsidP="00955C17">
      <w:pPr>
        <w:rPr>
          <w:sz w:val="28"/>
        </w:rPr>
      </w:pPr>
      <w:r>
        <w:rPr>
          <w:sz w:val="28"/>
        </w:rPr>
        <w:t xml:space="preserve"> słownie : czterdzieści dwa tysiące sześćset osiemdziesiąt złotych</w:t>
      </w:r>
    </w:p>
    <w:p w:rsidR="000243B8" w:rsidRPr="00BD2FEE" w:rsidRDefault="000243B8" w:rsidP="00955C17">
      <w:pPr>
        <w:rPr>
          <w:sz w:val="20"/>
          <w:szCs w:val="20"/>
        </w:rPr>
      </w:pPr>
    </w:p>
    <w:p w:rsidR="000243B8" w:rsidRDefault="000243B8" w:rsidP="00955C17">
      <w:pPr>
        <w:pStyle w:val="Tekstpodstawowy2"/>
        <w:rPr>
          <w:sz w:val="28"/>
        </w:rPr>
      </w:pPr>
      <w:r>
        <w:rPr>
          <w:sz w:val="28"/>
        </w:rPr>
        <w:t>Z dniem 1 stycznia 2004 zgodnie z zapisami ustawy o planowaniu i zagospodarowaniu przestrzennym</w:t>
      </w:r>
      <w:r w:rsidR="00176E59">
        <w:rPr>
          <w:sz w:val="28"/>
        </w:rPr>
        <w:t>, miejscowy plan zagospodarowania przestrzennego przestał obowiązywać.  W</w:t>
      </w:r>
      <w:r>
        <w:rPr>
          <w:sz w:val="28"/>
        </w:rPr>
        <w:t xml:space="preserve"> Studium uwarunkowań i kierunków zagospodarowania przestrzennego </w:t>
      </w:r>
      <w:r w:rsidR="00176E59">
        <w:rPr>
          <w:sz w:val="28"/>
        </w:rPr>
        <w:t xml:space="preserve">Gminy Sulejów przedmiotowa nieruchomość </w:t>
      </w:r>
      <w:r>
        <w:rPr>
          <w:sz w:val="28"/>
        </w:rPr>
        <w:t xml:space="preserve">leży w </w:t>
      </w:r>
      <w:r>
        <w:rPr>
          <w:b/>
          <w:bCs/>
          <w:sz w:val="28"/>
        </w:rPr>
        <w:t xml:space="preserve">terenach usług </w:t>
      </w:r>
      <w:proofErr w:type="spellStart"/>
      <w:r>
        <w:rPr>
          <w:b/>
          <w:bCs/>
          <w:sz w:val="28"/>
        </w:rPr>
        <w:t>centrotwórczych</w:t>
      </w:r>
      <w:proofErr w:type="spellEnd"/>
      <w:r>
        <w:rPr>
          <w:b/>
          <w:bCs/>
          <w:sz w:val="28"/>
        </w:rPr>
        <w:t xml:space="preserve"> i mieszkalnictwa</w:t>
      </w:r>
      <w:r>
        <w:rPr>
          <w:sz w:val="28"/>
        </w:rPr>
        <w:t xml:space="preserve">. </w:t>
      </w:r>
    </w:p>
    <w:p w:rsidR="002614FB" w:rsidRPr="00BD2FEE" w:rsidRDefault="002614FB" w:rsidP="00955C17">
      <w:pPr>
        <w:rPr>
          <w:sz w:val="16"/>
          <w:szCs w:val="16"/>
        </w:rPr>
      </w:pPr>
    </w:p>
    <w:p w:rsidR="002614FB" w:rsidRPr="00BD2FEE" w:rsidRDefault="002614FB" w:rsidP="00955C17">
      <w:pPr>
        <w:rPr>
          <w:sz w:val="28"/>
          <w:szCs w:val="28"/>
        </w:rPr>
      </w:pPr>
      <w:r w:rsidRPr="00BD2FEE">
        <w:rPr>
          <w:sz w:val="28"/>
          <w:szCs w:val="28"/>
        </w:rPr>
        <w:t xml:space="preserve">Osoby ,  którym  przysługuje  pierwszeństwo  w  zakupie  oferowanej nieruchomości w trybie  art. 34 </w:t>
      </w:r>
      <w:r w:rsidRPr="00BD2FEE">
        <w:rPr>
          <w:bCs/>
          <w:sz w:val="28"/>
          <w:szCs w:val="28"/>
        </w:rPr>
        <w:t xml:space="preserve">ustawy  z dnia 21 sierpnia 1997 r. o gospodarce nieruchomościami (tekst jednolity Dz.U. z 2020r., poz. </w:t>
      </w:r>
      <w:r w:rsidR="00D93272" w:rsidRPr="00BD2FEE">
        <w:rPr>
          <w:bCs/>
          <w:sz w:val="28"/>
          <w:szCs w:val="28"/>
        </w:rPr>
        <w:t>1990</w:t>
      </w:r>
      <w:r w:rsidR="00176E59" w:rsidRPr="00BD2FEE">
        <w:rPr>
          <w:bCs/>
          <w:sz w:val="28"/>
          <w:szCs w:val="28"/>
        </w:rPr>
        <w:t>, zm. poz.2020</w:t>
      </w:r>
      <w:r w:rsidRPr="00BD2FEE">
        <w:rPr>
          <w:bCs/>
          <w:sz w:val="28"/>
          <w:szCs w:val="28"/>
        </w:rPr>
        <w:t xml:space="preserve">) </w:t>
      </w:r>
      <w:r w:rsidRPr="00BD2FEE">
        <w:rPr>
          <w:sz w:val="28"/>
          <w:szCs w:val="28"/>
        </w:rPr>
        <w:t xml:space="preserve">winny w terminie </w:t>
      </w:r>
      <w:r w:rsidRPr="00BD2FEE">
        <w:rPr>
          <w:b/>
          <w:sz w:val="28"/>
          <w:szCs w:val="28"/>
        </w:rPr>
        <w:t>6 tygodni od daty opublikowania wykazu, złożyć stosowny wniosek wraz z dokumentami potwierdzającymi jego zasadność</w:t>
      </w:r>
      <w:r w:rsidRPr="00BD2FEE">
        <w:rPr>
          <w:sz w:val="28"/>
          <w:szCs w:val="28"/>
        </w:rPr>
        <w:t>.</w:t>
      </w:r>
    </w:p>
    <w:p w:rsidR="002614FB" w:rsidRPr="00BD2FEE" w:rsidRDefault="002614FB" w:rsidP="00955C17">
      <w:pPr>
        <w:rPr>
          <w:sz w:val="28"/>
          <w:szCs w:val="28"/>
        </w:rPr>
      </w:pPr>
      <w:r w:rsidRPr="00BD2FEE">
        <w:rPr>
          <w:sz w:val="28"/>
          <w:szCs w:val="28"/>
        </w:rPr>
        <w:t>W przypadku braku oświadczeń, przedmiotowa nieruchomość będzie podlegała sprzedaży. Szczegółowe informacje o nieruchomości można uzyskać</w:t>
      </w:r>
      <w:r w:rsidR="00955C17">
        <w:rPr>
          <w:sz w:val="28"/>
          <w:szCs w:val="28"/>
        </w:rPr>
        <w:t xml:space="preserve"> </w:t>
      </w:r>
      <w:r w:rsidRPr="00BD2FEE">
        <w:rPr>
          <w:sz w:val="28"/>
          <w:szCs w:val="28"/>
        </w:rPr>
        <w:t>w Referacie Gospodarki Nieruchomościami i Rolnictwa Urzędu Miejskiego</w:t>
      </w:r>
      <w:r w:rsidR="00955C17">
        <w:rPr>
          <w:sz w:val="28"/>
          <w:szCs w:val="28"/>
        </w:rPr>
        <w:t xml:space="preserve"> </w:t>
      </w:r>
      <w:r w:rsidRPr="00BD2FEE">
        <w:rPr>
          <w:sz w:val="28"/>
          <w:szCs w:val="28"/>
        </w:rPr>
        <w:t xml:space="preserve">w Sulejowie ul. Konecka 42  </w:t>
      </w:r>
      <w:proofErr w:type="spellStart"/>
      <w:r w:rsidRPr="00BD2FEE">
        <w:rPr>
          <w:sz w:val="28"/>
          <w:szCs w:val="28"/>
        </w:rPr>
        <w:t>wej</w:t>
      </w:r>
      <w:proofErr w:type="spellEnd"/>
      <w:r w:rsidRPr="00BD2FEE">
        <w:rPr>
          <w:sz w:val="28"/>
          <w:szCs w:val="28"/>
        </w:rPr>
        <w:t xml:space="preserve">. C  pok. 19A (  tel. 44 61-02-504). </w:t>
      </w:r>
    </w:p>
    <w:p w:rsidR="002614FB" w:rsidRPr="00BD2FEE" w:rsidRDefault="002614FB" w:rsidP="00955C17">
      <w:pPr>
        <w:rPr>
          <w:sz w:val="28"/>
          <w:szCs w:val="28"/>
        </w:rPr>
      </w:pPr>
    </w:p>
    <w:p w:rsidR="002614FB" w:rsidRPr="00BD2FEE" w:rsidRDefault="002614FB" w:rsidP="00955C17">
      <w:pPr>
        <w:rPr>
          <w:szCs w:val="28"/>
        </w:rPr>
      </w:pPr>
      <w:r w:rsidRPr="00BD2FEE">
        <w:rPr>
          <w:sz w:val="28"/>
          <w:szCs w:val="28"/>
        </w:rPr>
        <w:t xml:space="preserve">Niniejszy wykaz wywiesza się na okres od </w:t>
      </w:r>
      <w:r w:rsidR="00BD2FEE">
        <w:rPr>
          <w:sz w:val="28"/>
          <w:szCs w:val="28"/>
        </w:rPr>
        <w:t>11</w:t>
      </w:r>
      <w:r w:rsidRPr="00BD2FEE">
        <w:rPr>
          <w:sz w:val="28"/>
          <w:szCs w:val="28"/>
        </w:rPr>
        <w:t>.</w:t>
      </w:r>
      <w:r w:rsidR="00BD2FEE">
        <w:rPr>
          <w:sz w:val="28"/>
          <w:szCs w:val="28"/>
        </w:rPr>
        <w:t>0</w:t>
      </w:r>
      <w:r w:rsidR="00C62DBB" w:rsidRPr="00BD2FEE">
        <w:rPr>
          <w:sz w:val="28"/>
          <w:szCs w:val="28"/>
        </w:rPr>
        <w:t>1</w:t>
      </w:r>
      <w:r w:rsidRPr="00BD2FEE">
        <w:rPr>
          <w:sz w:val="28"/>
          <w:szCs w:val="28"/>
        </w:rPr>
        <w:t>.202</w:t>
      </w:r>
      <w:r w:rsidR="00BD2FEE">
        <w:rPr>
          <w:sz w:val="28"/>
          <w:szCs w:val="28"/>
        </w:rPr>
        <w:t>1</w:t>
      </w:r>
      <w:r w:rsidRPr="00BD2FEE">
        <w:rPr>
          <w:sz w:val="28"/>
          <w:szCs w:val="28"/>
        </w:rPr>
        <w:t xml:space="preserve">r. do </w:t>
      </w:r>
      <w:r w:rsidR="00BD2FEE">
        <w:rPr>
          <w:sz w:val="28"/>
          <w:szCs w:val="28"/>
        </w:rPr>
        <w:t>22</w:t>
      </w:r>
      <w:r w:rsidRPr="00BD2FEE">
        <w:rPr>
          <w:sz w:val="28"/>
          <w:szCs w:val="28"/>
        </w:rPr>
        <w:t>.0</w:t>
      </w:r>
      <w:r w:rsidR="00BD2FEE">
        <w:rPr>
          <w:sz w:val="28"/>
          <w:szCs w:val="28"/>
        </w:rPr>
        <w:t>2</w:t>
      </w:r>
      <w:r w:rsidRPr="00BD2FEE">
        <w:rPr>
          <w:sz w:val="28"/>
          <w:szCs w:val="28"/>
        </w:rPr>
        <w:t>.202</w:t>
      </w:r>
      <w:r w:rsidR="00C62DBB" w:rsidRPr="00BD2FEE">
        <w:rPr>
          <w:sz w:val="28"/>
          <w:szCs w:val="28"/>
        </w:rPr>
        <w:t>1</w:t>
      </w:r>
      <w:r w:rsidRPr="00BD2FEE">
        <w:rPr>
          <w:sz w:val="28"/>
          <w:szCs w:val="28"/>
        </w:rPr>
        <w:t>r.</w:t>
      </w:r>
      <w:r w:rsidR="00955C17" w:rsidRPr="00BD2FEE">
        <w:rPr>
          <w:szCs w:val="28"/>
        </w:rPr>
        <w:t xml:space="preserve"> </w:t>
      </w:r>
    </w:p>
    <w:p w:rsidR="00195B81" w:rsidRDefault="00195B81" w:rsidP="00955C17">
      <w:pPr>
        <w:pStyle w:val="Tekstpodstawowy2"/>
        <w:rPr>
          <w:sz w:val="28"/>
          <w:szCs w:val="28"/>
        </w:rPr>
      </w:pPr>
    </w:p>
    <w:p w:rsidR="00955C17" w:rsidRDefault="00955C17" w:rsidP="00955C17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>Burmistrz</w:t>
      </w:r>
    </w:p>
    <w:p w:rsidR="00955C17" w:rsidRDefault="00955C17" w:rsidP="00955C17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 xml:space="preserve">/-/Wojciech Ostrowski </w:t>
      </w:r>
    </w:p>
    <w:p w:rsidR="00955C17" w:rsidRPr="00195B81" w:rsidRDefault="00955C17" w:rsidP="00955C17">
      <w:pPr>
        <w:pStyle w:val="Tekstpodstawowy2"/>
        <w:rPr>
          <w:sz w:val="28"/>
          <w:szCs w:val="28"/>
        </w:rPr>
      </w:pPr>
      <w:bookmarkStart w:id="0" w:name="_GoBack"/>
      <w:bookmarkEnd w:id="0"/>
    </w:p>
    <w:sectPr w:rsidR="00955C17" w:rsidRPr="00195B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911E4"/>
    <w:multiLevelType w:val="hybridMultilevel"/>
    <w:tmpl w:val="7A70901A"/>
    <w:lvl w:ilvl="0" w:tplc="50DA3CB6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AF"/>
    <w:rsid w:val="000243B8"/>
    <w:rsid w:val="00124D6C"/>
    <w:rsid w:val="0013225B"/>
    <w:rsid w:val="00176E59"/>
    <w:rsid w:val="00195B81"/>
    <w:rsid w:val="002614FB"/>
    <w:rsid w:val="002F29CD"/>
    <w:rsid w:val="00362490"/>
    <w:rsid w:val="003F4604"/>
    <w:rsid w:val="00421B1B"/>
    <w:rsid w:val="00551759"/>
    <w:rsid w:val="005E0650"/>
    <w:rsid w:val="005F2A95"/>
    <w:rsid w:val="006031AF"/>
    <w:rsid w:val="00621D27"/>
    <w:rsid w:val="00652E14"/>
    <w:rsid w:val="007617F5"/>
    <w:rsid w:val="0084619D"/>
    <w:rsid w:val="008511FD"/>
    <w:rsid w:val="00955C17"/>
    <w:rsid w:val="00985FE2"/>
    <w:rsid w:val="009C4604"/>
    <w:rsid w:val="00AE64F2"/>
    <w:rsid w:val="00BD2FEE"/>
    <w:rsid w:val="00C62DBB"/>
    <w:rsid w:val="00D93272"/>
    <w:rsid w:val="00DD4A9B"/>
    <w:rsid w:val="00E4125D"/>
    <w:rsid w:val="00E509BA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8A293-C8AB-4F76-9C90-27D73480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5E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2021-01-08T14:05:00Z</cp:lastPrinted>
  <dcterms:created xsi:type="dcterms:W3CDTF">2021-01-12T12:12:00Z</dcterms:created>
  <dcterms:modified xsi:type="dcterms:W3CDTF">2021-01-12T12:12:00Z</dcterms:modified>
</cp:coreProperties>
</file>