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574" w:rsidRPr="00573202" w:rsidRDefault="00867574" w:rsidP="00867574">
      <w:pPr>
        <w:pStyle w:val="Nagwek2"/>
        <w:jc w:val="center"/>
        <w:rPr>
          <w:sz w:val="28"/>
          <w:szCs w:val="28"/>
        </w:rPr>
      </w:pPr>
      <w:r w:rsidRPr="00573202">
        <w:rPr>
          <w:sz w:val="28"/>
          <w:szCs w:val="28"/>
        </w:rPr>
        <w:t>UCHWAŁA NR</w:t>
      </w:r>
      <w:r>
        <w:rPr>
          <w:sz w:val="28"/>
          <w:szCs w:val="28"/>
        </w:rPr>
        <w:t xml:space="preserve"> </w:t>
      </w:r>
      <w:r w:rsidR="00883D62">
        <w:rPr>
          <w:sz w:val="28"/>
          <w:szCs w:val="28"/>
        </w:rPr>
        <w:t xml:space="preserve"> </w:t>
      </w:r>
      <w:r w:rsidR="00605DA0">
        <w:rPr>
          <w:sz w:val="28"/>
          <w:szCs w:val="28"/>
        </w:rPr>
        <w:t>XXXI/289/2021</w:t>
      </w:r>
    </w:p>
    <w:p w:rsidR="00867574" w:rsidRPr="00573202" w:rsidRDefault="00867574" w:rsidP="00867574">
      <w:pPr>
        <w:pStyle w:val="Nagwek2"/>
        <w:jc w:val="center"/>
        <w:rPr>
          <w:sz w:val="28"/>
          <w:szCs w:val="28"/>
        </w:rPr>
      </w:pPr>
      <w:r w:rsidRPr="00573202">
        <w:rPr>
          <w:sz w:val="28"/>
          <w:szCs w:val="28"/>
        </w:rPr>
        <w:t>RADY MIEJSKIEJ W SULEJOWIE</w:t>
      </w:r>
    </w:p>
    <w:p w:rsidR="00035B34" w:rsidRDefault="00867574" w:rsidP="005C7015">
      <w:pPr>
        <w:jc w:val="center"/>
      </w:pPr>
      <w:r w:rsidRPr="00BB163D">
        <w:t>z dnia</w:t>
      </w:r>
      <w:r w:rsidR="00605DA0">
        <w:t xml:space="preserve"> 26 stycznia</w:t>
      </w:r>
      <w:r w:rsidR="006E13AD">
        <w:t xml:space="preserve"> </w:t>
      </w:r>
      <w:r w:rsidRPr="00BB163D">
        <w:t>20</w:t>
      </w:r>
      <w:r w:rsidR="00883D62">
        <w:t>21</w:t>
      </w:r>
      <w:r w:rsidRPr="00BB163D">
        <w:t>r.</w:t>
      </w:r>
    </w:p>
    <w:p w:rsidR="00035B34" w:rsidRDefault="00035B34" w:rsidP="00D223D8">
      <w:pPr>
        <w:jc w:val="center"/>
        <w:rPr>
          <w:b/>
          <w:bCs/>
        </w:rPr>
      </w:pPr>
    </w:p>
    <w:p w:rsidR="00035B34" w:rsidRDefault="001D1CCA" w:rsidP="00035B34">
      <w:pPr>
        <w:jc w:val="center"/>
        <w:rPr>
          <w:b/>
          <w:bCs/>
        </w:rPr>
      </w:pPr>
      <w:r>
        <w:rPr>
          <w:b/>
          <w:bCs/>
        </w:rPr>
        <w:t xml:space="preserve">w sprawie </w:t>
      </w:r>
      <w:r w:rsidR="00D223D8">
        <w:rPr>
          <w:b/>
          <w:bCs/>
        </w:rPr>
        <w:t xml:space="preserve">wyrażenia zgody na ustanowienie służebności gruntowej </w:t>
      </w:r>
      <w:r w:rsidR="00883D62">
        <w:rPr>
          <w:b/>
          <w:bCs/>
        </w:rPr>
        <w:t>przejazdu i przechodu na</w:t>
      </w:r>
      <w:r w:rsidR="00D223D8">
        <w:rPr>
          <w:b/>
          <w:bCs/>
        </w:rPr>
        <w:t xml:space="preserve"> nieruchomości </w:t>
      </w:r>
      <w:r w:rsidR="00883D62">
        <w:rPr>
          <w:b/>
          <w:bCs/>
        </w:rPr>
        <w:t xml:space="preserve">stanowiącej </w:t>
      </w:r>
      <w:r w:rsidR="00D223D8">
        <w:rPr>
          <w:b/>
          <w:bCs/>
        </w:rPr>
        <w:t>własnoś</w:t>
      </w:r>
      <w:r w:rsidR="00883D62">
        <w:rPr>
          <w:b/>
          <w:bCs/>
        </w:rPr>
        <w:t xml:space="preserve">ć </w:t>
      </w:r>
      <w:r w:rsidR="00D223D8">
        <w:rPr>
          <w:b/>
          <w:bCs/>
        </w:rPr>
        <w:t>Gminy Sulejów</w:t>
      </w:r>
    </w:p>
    <w:p w:rsidR="00035B34" w:rsidRDefault="00035B34" w:rsidP="00035B34">
      <w:pPr>
        <w:jc w:val="center"/>
      </w:pPr>
    </w:p>
    <w:p w:rsidR="00035B34" w:rsidRDefault="001D1CCA" w:rsidP="00035B34">
      <w:pPr>
        <w:jc w:val="both"/>
      </w:pPr>
      <w:r>
        <w:t xml:space="preserve">Na podstawie art.18 ust. 2 pkt </w:t>
      </w:r>
      <w:r w:rsidR="00D223D8">
        <w:t xml:space="preserve">9 lit. a </w:t>
      </w:r>
      <w:r>
        <w:t xml:space="preserve"> ustawy z dnia 8 marca 1990 roku o samorządzie gminnym (tekst jednolity Dz.U. z 20</w:t>
      </w:r>
      <w:r w:rsidR="00883D62">
        <w:t>20</w:t>
      </w:r>
      <w:r w:rsidR="00D55E3D">
        <w:t xml:space="preserve"> </w:t>
      </w:r>
      <w:r>
        <w:t xml:space="preserve">r., poz. </w:t>
      </w:r>
      <w:r w:rsidR="00883D62">
        <w:t>713, poz. 1378</w:t>
      </w:r>
      <w:r w:rsidR="00D55E3D">
        <w:t xml:space="preserve">) </w:t>
      </w:r>
      <w:r w:rsidR="006C37BE">
        <w:t xml:space="preserve"> </w:t>
      </w:r>
      <w:r w:rsidR="00D223D8">
        <w:rPr>
          <w:bCs/>
        </w:rPr>
        <w:t>Rada Miejska  w Sulejowie uchwala, co następuje</w:t>
      </w:r>
      <w:r w:rsidR="00D223D8">
        <w:t>:</w:t>
      </w:r>
    </w:p>
    <w:p w:rsidR="00035B34" w:rsidRDefault="00035B34" w:rsidP="00035B34">
      <w:pPr>
        <w:jc w:val="both"/>
        <w:rPr>
          <w:b/>
        </w:rPr>
      </w:pPr>
    </w:p>
    <w:p w:rsidR="00035B34" w:rsidRDefault="001D1F33" w:rsidP="00035B34">
      <w:pPr>
        <w:jc w:val="both"/>
        <w:rPr>
          <w:bCs/>
        </w:rPr>
      </w:pPr>
      <w:r>
        <w:rPr>
          <w:b/>
        </w:rPr>
        <w:t xml:space="preserve"> </w:t>
      </w:r>
      <w:r w:rsidR="00883D62">
        <w:rPr>
          <w:b/>
        </w:rPr>
        <w:t>§</w:t>
      </w:r>
      <w:r>
        <w:rPr>
          <w:b/>
        </w:rPr>
        <w:t>1</w:t>
      </w:r>
      <w:r w:rsidR="00883D62" w:rsidRPr="001D1F33">
        <w:t>.</w:t>
      </w:r>
      <w:r w:rsidRPr="001D1F33">
        <w:t>1</w:t>
      </w:r>
      <w:r>
        <w:rPr>
          <w:b/>
        </w:rPr>
        <w:t xml:space="preserve">. </w:t>
      </w:r>
      <w:r w:rsidR="00883D62">
        <w:rPr>
          <w:bCs/>
        </w:rPr>
        <w:t xml:space="preserve">Wyraża się zgodę na ustanowienie na nieruchomości oznaczonej w ewidencji gruntów działką nr 1294/9  </w:t>
      </w:r>
      <w:r>
        <w:rPr>
          <w:bCs/>
        </w:rPr>
        <w:t xml:space="preserve">w obrębie Barkowice, uregulowanej w księdze wieczystej nr  PT1P/00104484/1 </w:t>
      </w:r>
      <w:r w:rsidR="00883D62">
        <w:rPr>
          <w:bCs/>
        </w:rPr>
        <w:t xml:space="preserve">odpłatnej służebności przejazdu i przechodu na rzecz każdoczesnego właściciela nieruchomości oznaczonej w ewidencji gruntów działką nr </w:t>
      </w:r>
      <w:r>
        <w:rPr>
          <w:bCs/>
        </w:rPr>
        <w:t xml:space="preserve">1294/10 </w:t>
      </w:r>
      <w:r w:rsidR="00883D62">
        <w:rPr>
          <w:bCs/>
        </w:rPr>
        <w:t xml:space="preserve"> </w:t>
      </w:r>
      <w:r>
        <w:rPr>
          <w:bCs/>
        </w:rPr>
        <w:t xml:space="preserve">w obrębie Barkowice, uregulowanej </w:t>
      </w:r>
      <w:r w:rsidR="00605DA0">
        <w:rPr>
          <w:bCs/>
        </w:rPr>
        <w:t xml:space="preserve">               </w:t>
      </w:r>
      <w:bookmarkStart w:id="0" w:name="_GoBack"/>
      <w:bookmarkEnd w:id="0"/>
      <w:r>
        <w:rPr>
          <w:bCs/>
        </w:rPr>
        <w:t>w księdze wieczystej nr PT1P/00049391/8</w:t>
      </w:r>
      <w:r w:rsidR="00883D62">
        <w:rPr>
          <w:bCs/>
        </w:rPr>
        <w:t>.</w:t>
      </w:r>
    </w:p>
    <w:p w:rsidR="00035B34" w:rsidRDefault="00035B34" w:rsidP="00035B34">
      <w:pPr>
        <w:jc w:val="both"/>
      </w:pPr>
    </w:p>
    <w:p w:rsidR="00035B34" w:rsidRDefault="001D1F33" w:rsidP="00035B34">
      <w:pPr>
        <w:jc w:val="both"/>
      </w:pPr>
      <w:r>
        <w:t xml:space="preserve"> </w:t>
      </w:r>
      <w:r w:rsidR="00883D62">
        <w:t>2. Przebieg służebności przedstawia graficzny załącznik do niniejszej uchwały.</w:t>
      </w:r>
    </w:p>
    <w:p w:rsidR="00035B34" w:rsidRDefault="00035B34" w:rsidP="00035B34">
      <w:pPr>
        <w:jc w:val="both"/>
      </w:pPr>
    </w:p>
    <w:p w:rsidR="00035B34" w:rsidRDefault="001D1CCA" w:rsidP="00035B34">
      <w:pPr>
        <w:ind w:left="1260" w:hanging="1260"/>
        <w:jc w:val="both"/>
      </w:pPr>
      <w:r>
        <w:t xml:space="preserve"> </w:t>
      </w:r>
      <w:r>
        <w:rPr>
          <w:b/>
          <w:bCs/>
        </w:rPr>
        <w:t>§</w:t>
      </w:r>
      <w:r w:rsidR="00B92F93">
        <w:rPr>
          <w:b/>
          <w:bCs/>
        </w:rPr>
        <w:t>2</w:t>
      </w:r>
      <w:r>
        <w:t>.</w:t>
      </w:r>
      <w:r w:rsidR="00211494">
        <w:t xml:space="preserve"> </w:t>
      </w:r>
      <w:r>
        <w:t>Wykonanie uchwały powierza się Burmistrzowi Sulejowa.</w:t>
      </w:r>
    </w:p>
    <w:p w:rsidR="00035B34" w:rsidRDefault="00035B34" w:rsidP="00035B34">
      <w:pPr>
        <w:ind w:left="1260" w:hanging="1260"/>
        <w:jc w:val="both"/>
      </w:pPr>
    </w:p>
    <w:p w:rsidR="001D1CCA" w:rsidRDefault="00B92F93" w:rsidP="00035B34">
      <w:r>
        <w:t xml:space="preserve"> </w:t>
      </w:r>
      <w:r>
        <w:rPr>
          <w:b/>
        </w:rPr>
        <w:t xml:space="preserve">§3. </w:t>
      </w:r>
      <w:r>
        <w:t>Uchwała wchodzi w życie z dniem podjęcia.</w:t>
      </w:r>
      <w:r w:rsidR="00035B34">
        <w:t xml:space="preserve"> </w:t>
      </w:r>
    </w:p>
    <w:p w:rsidR="001D1CCA" w:rsidRDefault="001D1CCA" w:rsidP="005C7015">
      <w:pPr>
        <w:jc w:val="center"/>
      </w:pPr>
    </w:p>
    <w:sectPr w:rsidR="001D1CCA" w:rsidSect="003547BA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50145"/>
    <w:multiLevelType w:val="hybridMultilevel"/>
    <w:tmpl w:val="EA2AD6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2C1C0C"/>
    <w:multiLevelType w:val="hybridMultilevel"/>
    <w:tmpl w:val="FDCC21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77"/>
    <w:rsid w:val="00035B34"/>
    <w:rsid w:val="00066354"/>
    <w:rsid w:val="00125732"/>
    <w:rsid w:val="001741CA"/>
    <w:rsid w:val="001A5F29"/>
    <w:rsid w:val="001C270F"/>
    <w:rsid w:val="001D1CCA"/>
    <w:rsid w:val="001D1F33"/>
    <w:rsid w:val="00207134"/>
    <w:rsid w:val="00211494"/>
    <w:rsid w:val="002A5FAA"/>
    <w:rsid w:val="002A6516"/>
    <w:rsid w:val="002B69CB"/>
    <w:rsid w:val="00322A4E"/>
    <w:rsid w:val="00344BF8"/>
    <w:rsid w:val="00350573"/>
    <w:rsid w:val="003547BA"/>
    <w:rsid w:val="00411F63"/>
    <w:rsid w:val="00463E63"/>
    <w:rsid w:val="004654DC"/>
    <w:rsid w:val="004B6598"/>
    <w:rsid w:val="00544596"/>
    <w:rsid w:val="0055271F"/>
    <w:rsid w:val="005567F8"/>
    <w:rsid w:val="005C7015"/>
    <w:rsid w:val="00605DA0"/>
    <w:rsid w:val="006A4C1C"/>
    <w:rsid w:val="006C37BE"/>
    <w:rsid w:val="006E13AD"/>
    <w:rsid w:val="007024C1"/>
    <w:rsid w:val="00772714"/>
    <w:rsid w:val="0081462E"/>
    <w:rsid w:val="0082137A"/>
    <w:rsid w:val="00867574"/>
    <w:rsid w:val="00883D62"/>
    <w:rsid w:val="008A222E"/>
    <w:rsid w:val="008B5DB1"/>
    <w:rsid w:val="008F1DDF"/>
    <w:rsid w:val="008F2F27"/>
    <w:rsid w:val="008F5D3F"/>
    <w:rsid w:val="009327C6"/>
    <w:rsid w:val="00933659"/>
    <w:rsid w:val="0093648B"/>
    <w:rsid w:val="00956123"/>
    <w:rsid w:val="009A1730"/>
    <w:rsid w:val="00A1323C"/>
    <w:rsid w:val="00A17FFD"/>
    <w:rsid w:val="00A21FB6"/>
    <w:rsid w:val="00A4264A"/>
    <w:rsid w:val="00A56DD3"/>
    <w:rsid w:val="00AA570F"/>
    <w:rsid w:val="00AC5EFD"/>
    <w:rsid w:val="00B07BB1"/>
    <w:rsid w:val="00B56F40"/>
    <w:rsid w:val="00B92F93"/>
    <w:rsid w:val="00C10EE5"/>
    <w:rsid w:val="00C65541"/>
    <w:rsid w:val="00C7658C"/>
    <w:rsid w:val="00C8239D"/>
    <w:rsid w:val="00CF48D5"/>
    <w:rsid w:val="00D223D8"/>
    <w:rsid w:val="00D55E3D"/>
    <w:rsid w:val="00DD5FFA"/>
    <w:rsid w:val="00DF7772"/>
    <w:rsid w:val="00E87272"/>
    <w:rsid w:val="00EC67D3"/>
    <w:rsid w:val="00F3210B"/>
    <w:rsid w:val="00F84559"/>
    <w:rsid w:val="00FA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B2B60-E207-45ED-BC81-04516A6C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B56F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24C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XXXV /     / 2006</vt:lpstr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 /     / 2006</dc:title>
  <dc:subject/>
  <dc:creator>Ela</dc:creator>
  <cp:keywords/>
  <dc:description/>
  <cp:lastModifiedBy>Elżbieta EP. Purgał</cp:lastModifiedBy>
  <cp:revision>5</cp:revision>
  <cp:lastPrinted>2021-01-12T09:52:00Z</cp:lastPrinted>
  <dcterms:created xsi:type="dcterms:W3CDTF">2021-01-14T11:07:00Z</dcterms:created>
  <dcterms:modified xsi:type="dcterms:W3CDTF">2021-01-26T10:23:00Z</dcterms:modified>
</cp:coreProperties>
</file>