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58F0D" w14:textId="77777777" w:rsidR="00CC1B10" w:rsidRPr="00401BE1" w:rsidRDefault="00FD2B29" w:rsidP="00401BE1">
      <w:pPr>
        <w:spacing w:after="0" w:line="360" w:lineRule="auto"/>
        <w:ind w:firstLine="5812"/>
        <w:rPr>
          <w:rFonts w:ascii="Arial" w:hAnsi="Arial" w:cs="Arial"/>
          <w:sz w:val="20"/>
          <w:szCs w:val="20"/>
        </w:rPr>
      </w:pPr>
      <w:r w:rsidRPr="00401BE1">
        <w:rPr>
          <w:rFonts w:ascii="Arial" w:hAnsi="Arial" w:cs="Arial"/>
          <w:sz w:val="20"/>
          <w:szCs w:val="20"/>
        </w:rPr>
        <w:t>Załącznik Nr 2</w:t>
      </w:r>
    </w:p>
    <w:p w14:paraId="714DE3C0" w14:textId="61BA376C" w:rsidR="00FD2B29" w:rsidRPr="004C4701" w:rsidRDefault="00CC1B10" w:rsidP="00401BE1">
      <w:pPr>
        <w:spacing w:after="0" w:line="360" w:lineRule="auto"/>
        <w:ind w:firstLine="5812"/>
        <w:rPr>
          <w:rFonts w:ascii="Arial" w:hAnsi="Arial" w:cs="Arial"/>
          <w:sz w:val="20"/>
          <w:szCs w:val="20"/>
        </w:rPr>
      </w:pPr>
      <w:r w:rsidRPr="004C4701">
        <w:rPr>
          <w:rFonts w:ascii="Arial" w:hAnsi="Arial" w:cs="Arial"/>
          <w:sz w:val="20"/>
          <w:szCs w:val="20"/>
        </w:rPr>
        <w:t>D</w:t>
      </w:r>
      <w:r w:rsidR="00FD2B29" w:rsidRPr="004C4701">
        <w:rPr>
          <w:rFonts w:ascii="Arial" w:hAnsi="Arial" w:cs="Arial"/>
          <w:sz w:val="20"/>
          <w:szCs w:val="20"/>
        </w:rPr>
        <w:t>o</w:t>
      </w:r>
      <w:r w:rsidRPr="004C4701">
        <w:rPr>
          <w:rFonts w:ascii="Arial" w:hAnsi="Arial" w:cs="Arial"/>
          <w:sz w:val="20"/>
          <w:szCs w:val="20"/>
        </w:rPr>
        <w:t xml:space="preserve"> </w:t>
      </w:r>
      <w:r w:rsidR="000C4981" w:rsidRPr="004C4701">
        <w:rPr>
          <w:rFonts w:ascii="Arial" w:hAnsi="Arial" w:cs="Arial"/>
          <w:sz w:val="20"/>
          <w:szCs w:val="20"/>
        </w:rPr>
        <w:t>Uchwały NR</w:t>
      </w:r>
      <w:r w:rsidR="00247666">
        <w:rPr>
          <w:rFonts w:ascii="Arial" w:hAnsi="Arial" w:cs="Arial"/>
          <w:sz w:val="20"/>
          <w:szCs w:val="20"/>
        </w:rPr>
        <w:t xml:space="preserve"> </w:t>
      </w:r>
      <w:r w:rsidR="00011467">
        <w:rPr>
          <w:rFonts w:ascii="Arial" w:hAnsi="Arial" w:cs="Arial"/>
          <w:sz w:val="20"/>
          <w:szCs w:val="20"/>
        </w:rPr>
        <w:t>XXXII/298//2021</w:t>
      </w:r>
    </w:p>
    <w:p w14:paraId="54272AAB" w14:textId="77777777" w:rsidR="00FD2B29" w:rsidRPr="004C4701" w:rsidRDefault="00FD2B29" w:rsidP="00401BE1">
      <w:pPr>
        <w:spacing w:after="0" w:line="360" w:lineRule="auto"/>
        <w:ind w:firstLine="5812"/>
        <w:rPr>
          <w:rFonts w:ascii="Arial" w:hAnsi="Arial" w:cs="Arial"/>
          <w:sz w:val="20"/>
          <w:szCs w:val="20"/>
        </w:rPr>
      </w:pPr>
      <w:r w:rsidRPr="004C4701">
        <w:rPr>
          <w:rFonts w:ascii="Arial" w:hAnsi="Arial" w:cs="Arial"/>
          <w:sz w:val="20"/>
          <w:szCs w:val="20"/>
        </w:rPr>
        <w:t>Rady Miejskiej w Sulejowie</w:t>
      </w:r>
    </w:p>
    <w:p w14:paraId="7D9CCDF1" w14:textId="52001B92" w:rsidR="00FD2B29" w:rsidRPr="00401BE1" w:rsidRDefault="00247666" w:rsidP="00401BE1">
      <w:pPr>
        <w:spacing w:after="240" w:line="360" w:lineRule="auto"/>
        <w:ind w:firstLine="5812"/>
        <w:rPr>
          <w:rFonts w:ascii="Arial" w:hAnsi="Arial" w:cs="Arial"/>
          <w:b/>
        </w:rPr>
      </w:pPr>
      <w:r w:rsidRPr="00401BE1">
        <w:rPr>
          <w:rFonts w:ascii="Arial" w:hAnsi="Arial" w:cs="Arial"/>
          <w:sz w:val="20"/>
          <w:szCs w:val="20"/>
        </w:rPr>
        <w:t xml:space="preserve">z dnia </w:t>
      </w:r>
      <w:r w:rsidR="00011467" w:rsidRPr="00401BE1">
        <w:rPr>
          <w:rFonts w:ascii="Arial" w:hAnsi="Arial" w:cs="Arial"/>
          <w:sz w:val="20"/>
          <w:szCs w:val="20"/>
        </w:rPr>
        <w:t>15 lutego</w:t>
      </w:r>
      <w:r w:rsidR="007B4686" w:rsidRPr="00401BE1">
        <w:rPr>
          <w:rFonts w:ascii="Arial" w:hAnsi="Arial" w:cs="Arial"/>
          <w:sz w:val="20"/>
          <w:szCs w:val="20"/>
        </w:rPr>
        <w:t xml:space="preserve"> </w:t>
      </w:r>
      <w:r w:rsidRPr="00401BE1">
        <w:rPr>
          <w:rFonts w:ascii="Arial" w:hAnsi="Arial" w:cs="Arial"/>
          <w:sz w:val="20"/>
          <w:szCs w:val="20"/>
        </w:rPr>
        <w:t>2021</w:t>
      </w:r>
      <w:r w:rsidR="00FD2B29" w:rsidRPr="00401BE1">
        <w:rPr>
          <w:rFonts w:ascii="Arial" w:hAnsi="Arial" w:cs="Arial"/>
          <w:sz w:val="20"/>
          <w:szCs w:val="20"/>
        </w:rPr>
        <w:t xml:space="preserve"> roku</w:t>
      </w:r>
    </w:p>
    <w:p w14:paraId="03957F01" w14:textId="77777777" w:rsidR="00FD2B29" w:rsidRPr="00401BE1" w:rsidRDefault="00FD2B29" w:rsidP="00401BE1">
      <w:pPr>
        <w:pStyle w:val="Nagwek2"/>
        <w:spacing w:before="0"/>
        <w:jc w:val="center"/>
        <w:rPr>
          <w:rFonts w:ascii="Arial" w:hAnsi="Arial" w:cs="Arial"/>
          <w:color w:val="auto"/>
          <w:sz w:val="28"/>
          <w:szCs w:val="28"/>
        </w:rPr>
      </w:pPr>
      <w:r w:rsidRPr="00401BE1">
        <w:rPr>
          <w:rFonts w:ascii="Arial" w:hAnsi="Arial" w:cs="Arial"/>
          <w:color w:val="auto"/>
          <w:sz w:val="28"/>
          <w:szCs w:val="28"/>
        </w:rPr>
        <w:t>REGULAMIN KONTROLI I OCENY</w:t>
      </w:r>
    </w:p>
    <w:p w14:paraId="193604EF" w14:textId="77777777" w:rsidR="00FD2B29" w:rsidRPr="00401BE1" w:rsidRDefault="00FD2B29" w:rsidP="00401BE1">
      <w:pPr>
        <w:pStyle w:val="Nagwek2"/>
        <w:spacing w:before="0"/>
        <w:jc w:val="center"/>
        <w:rPr>
          <w:rFonts w:ascii="Arial" w:hAnsi="Arial" w:cs="Arial"/>
          <w:color w:val="auto"/>
          <w:sz w:val="28"/>
          <w:szCs w:val="28"/>
        </w:rPr>
      </w:pPr>
      <w:r w:rsidRPr="00401BE1">
        <w:rPr>
          <w:rFonts w:ascii="Arial" w:hAnsi="Arial" w:cs="Arial"/>
          <w:color w:val="auto"/>
          <w:sz w:val="28"/>
          <w:szCs w:val="28"/>
        </w:rPr>
        <w:t>realizacji zadań publicznych zlecanych przez Gminę Sulejów</w:t>
      </w:r>
    </w:p>
    <w:p w14:paraId="685D1713" w14:textId="514153C8" w:rsidR="00FD2B29" w:rsidRPr="00401BE1" w:rsidRDefault="00FD2B29" w:rsidP="00401BE1">
      <w:pPr>
        <w:pStyle w:val="Nagwek2"/>
        <w:spacing w:before="0" w:after="240"/>
        <w:jc w:val="center"/>
        <w:rPr>
          <w:rFonts w:ascii="Arial" w:hAnsi="Arial" w:cs="Arial"/>
          <w:color w:val="auto"/>
          <w:sz w:val="28"/>
          <w:szCs w:val="28"/>
        </w:rPr>
      </w:pPr>
      <w:r w:rsidRPr="00401BE1">
        <w:rPr>
          <w:rFonts w:ascii="Arial" w:hAnsi="Arial" w:cs="Arial"/>
          <w:color w:val="auto"/>
          <w:sz w:val="28"/>
          <w:szCs w:val="28"/>
        </w:rPr>
        <w:t>organizacjom pozarządowym oraz podmiotom, o których mowa w art. 3 ust. 3ustawy z dnia 24 kwietnia 2003 r. o działalności pożytku publicznego i o wolontariacie</w:t>
      </w:r>
    </w:p>
    <w:p w14:paraId="564B25F1" w14:textId="77777777" w:rsidR="00FD2B29" w:rsidRPr="004C4701" w:rsidRDefault="00FD2B29" w:rsidP="004C47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4C4701">
        <w:rPr>
          <w:rFonts w:ascii="Arial" w:hAnsi="Arial" w:cs="Arial"/>
          <w:b/>
          <w:bCs/>
          <w:sz w:val="24"/>
          <w:szCs w:val="24"/>
        </w:rPr>
        <w:t>ROZDZIAŁ I</w:t>
      </w:r>
    </w:p>
    <w:p w14:paraId="198137BE" w14:textId="523809D4" w:rsidR="00FD2B29" w:rsidRPr="004C4701" w:rsidRDefault="00FD2B29" w:rsidP="00401BE1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bCs/>
          <w:sz w:val="24"/>
          <w:szCs w:val="24"/>
        </w:rPr>
      </w:pPr>
      <w:r w:rsidRPr="004C4701">
        <w:rPr>
          <w:rFonts w:ascii="Arial" w:hAnsi="Arial" w:cs="Arial"/>
          <w:b/>
          <w:bCs/>
          <w:sz w:val="24"/>
          <w:szCs w:val="24"/>
        </w:rPr>
        <w:t>POSTANOWIENIA OGÓLNE</w:t>
      </w:r>
    </w:p>
    <w:p w14:paraId="09D1B501" w14:textId="3777AF54" w:rsidR="00FD2B29" w:rsidRPr="00401BE1" w:rsidRDefault="00FD2B29" w:rsidP="00401BE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b/>
          <w:bCs/>
          <w:sz w:val="24"/>
          <w:szCs w:val="24"/>
        </w:rPr>
        <w:t xml:space="preserve">§ 1. </w:t>
      </w:r>
      <w:r w:rsidRPr="004C4701">
        <w:rPr>
          <w:rFonts w:ascii="Arial" w:hAnsi="Arial" w:cs="Arial"/>
          <w:sz w:val="24"/>
          <w:szCs w:val="24"/>
        </w:rPr>
        <w:t>Regulamin kontroli i oceny realizacji zadań publicznych zlecanych przez Gminę Sulejów organizacjom pozarządowym oraz podmiotom, o których mowa w art. 3 ust.3 ustawy z dnia 24 kwietnia 2003 r. o działalności pożytku public</w:t>
      </w:r>
      <w:r w:rsidR="004C4701">
        <w:rPr>
          <w:rFonts w:ascii="Arial" w:hAnsi="Arial" w:cs="Arial"/>
          <w:sz w:val="24"/>
          <w:szCs w:val="24"/>
        </w:rPr>
        <w:t xml:space="preserve">znego i o wolontariacie, zwany </w:t>
      </w:r>
      <w:r w:rsidRPr="004C4701">
        <w:rPr>
          <w:rFonts w:ascii="Arial" w:hAnsi="Arial" w:cs="Arial"/>
          <w:sz w:val="24"/>
          <w:szCs w:val="24"/>
        </w:rPr>
        <w:t>w dalszej części Regulaminem, określa organizację i tryb przeprowadzania kontroli i oceny zadań publicznych.</w:t>
      </w:r>
    </w:p>
    <w:p w14:paraId="6B3631B0" w14:textId="058DF845" w:rsidR="00FD2B29" w:rsidRPr="00401BE1" w:rsidRDefault="00FD2B29" w:rsidP="00401BE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b/>
          <w:bCs/>
          <w:sz w:val="24"/>
          <w:szCs w:val="24"/>
        </w:rPr>
        <w:t xml:space="preserve">§ 2. </w:t>
      </w:r>
      <w:r w:rsidRPr="004C4701">
        <w:rPr>
          <w:rFonts w:ascii="Arial" w:hAnsi="Arial" w:cs="Arial"/>
          <w:sz w:val="24"/>
          <w:szCs w:val="24"/>
        </w:rPr>
        <w:t>Ilekroć w Regulaminie jest mowa o:</w:t>
      </w:r>
    </w:p>
    <w:p w14:paraId="191D1E28" w14:textId="77777777" w:rsidR="00FD2B29" w:rsidRPr="004C4701" w:rsidRDefault="00FD2B29" w:rsidP="004C47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 xml:space="preserve">1) </w:t>
      </w:r>
      <w:r w:rsidRPr="004C4701">
        <w:rPr>
          <w:rFonts w:ascii="Arial" w:hAnsi="Arial" w:cs="Arial"/>
          <w:b/>
          <w:bCs/>
          <w:sz w:val="24"/>
          <w:szCs w:val="24"/>
        </w:rPr>
        <w:t xml:space="preserve">Urzędzie </w:t>
      </w:r>
      <w:r w:rsidRPr="004C4701">
        <w:rPr>
          <w:rFonts w:ascii="Arial" w:hAnsi="Arial" w:cs="Arial"/>
          <w:sz w:val="24"/>
          <w:szCs w:val="24"/>
        </w:rPr>
        <w:t>– należy przez to rozumieć Urząd Miejski w Sulejowie;</w:t>
      </w:r>
    </w:p>
    <w:p w14:paraId="0D1AA9B2" w14:textId="77777777" w:rsidR="00FD2B29" w:rsidRPr="004C4701" w:rsidRDefault="00FD2B29" w:rsidP="00575B5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 xml:space="preserve">2) </w:t>
      </w:r>
      <w:r w:rsidRPr="004C4701">
        <w:rPr>
          <w:rFonts w:ascii="Arial" w:hAnsi="Arial" w:cs="Arial"/>
          <w:b/>
          <w:bCs/>
          <w:sz w:val="24"/>
          <w:szCs w:val="24"/>
        </w:rPr>
        <w:t xml:space="preserve">Gminie </w:t>
      </w:r>
      <w:r w:rsidRPr="004C4701">
        <w:rPr>
          <w:rFonts w:ascii="Arial" w:hAnsi="Arial" w:cs="Arial"/>
          <w:sz w:val="24"/>
          <w:szCs w:val="24"/>
        </w:rPr>
        <w:t>– należy przez to rozumieć Gminę Sulejów reprezentowaną przez Burmistrza</w:t>
      </w:r>
      <w:r w:rsidR="00575B56">
        <w:rPr>
          <w:rFonts w:ascii="Arial" w:hAnsi="Arial" w:cs="Arial"/>
          <w:sz w:val="24"/>
          <w:szCs w:val="24"/>
        </w:rPr>
        <w:t xml:space="preserve"> </w:t>
      </w:r>
      <w:r w:rsidRPr="004C4701">
        <w:rPr>
          <w:rFonts w:ascii="Arial" w:hAnsi="Arial" w:cs="Arial"/>
          <w:sz w:val="24"/>
          <w:szCs w:val="24"/>
        </w:rPr>
        <w:t>Sulejowa lub inną osobę przez niego upoważnioną;</w:t>
      </w:r>
    </w:p>
    <w:p w14:paraId="52ECB7E0" w14:textId="77777777" w:rsidR="00FD2B29" w:rsidRPr="004C4701" w:rsidRDefault="00FD2B29" w:rsidP="004C47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 xml:space="preserve">3) </w:t>
      </w:r>
      <w:r w:rsidRPr="004C4701">
        <w:rPr>
          <w:rFonts w:ascii="Arial" w:hAnsi="Arial" w:cs="Arial"/>
          <w:b/>
          <w:bCs/>
          <w:sz w:val="24"/>
          <w:szCs w:val="24"/>
        </w:rPr>
        <w:t xml:space="preserve">Organizacji pozarządowej </w:t>
      </w:r>
      <w:r w:rsidRPr="004C4701">
        <w:rPr>
          <w:rFonts w:ascii="Arial" w:hAnsi="Arial" w:cs="Arial"/>
          <w:sz w:val="24"/>
          <w:szCs w:val="24"/>
        </w:rPr>
        <w:t>- należy przez to rozumieć organizacje pozarządowe oraz</w:t>
      </w:r>
      <w:r w:rsidR="004C4701">
        <w:rPr>
          <w:rFonts w:ascii="Arial" w:hAnsi="Arial" w:cs="Arial"/>
          <w:sz w:val="24"/>
          <w:szCs w:val="24"/>
        </w:rPr>
        <w:t xml:space="preserve"> </w:t>
      </w:r>
      <w:r w:rsidRPr="004C4701">
        <w:rPr>
          <w:rFonts w:ascii="Arial" w:hAnsi="Arial" w:cs="Arial"/>
          <w:sz w:val="24"/>
          <w:szCs w:val="24"/>
        </w:rPr>
        <w:t xml:space="preserve">podmioty, o których mowa w art. 3 ust. 3 ustawy o działalności pożytku publicznego i o wolontariacie </w:t>
      </w:r>
      <w:r w:rsidR="00057EB1" w:rsidRPr="004C4701">
        <w:rPr>
          <w:rFonts w:ascii="Arial" w:hAnsi="Arial" w:cs="Arial"/>
          <w:sz w:val="24"/>
          <w:szCs w:val="24"/>
        </w:rPr>
        <w:t>(tj.</w:t>
      </w:r>
      <w:r w:rsidR="00AD2DB4" w:rsidRPr="004C4701"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="008C7185" w:rsidRPr="004C4701">
          <w:rPr>
            <w:rFonts w:ascii="Arial" w:hAnsi="Arial" w:cs="Arial"/>
            <w:sz w:val="24"/>
            <w:szCs w:val="24"/>
          </w:rPr>
          <w:t>Dz.U. z 2020 r. poz. 1057</w:t>
        </w:r>
        <w:r w:rsidR="00AD2DB4" w:rsidRPr="004C4701">
          <w:rPr>
            <w:rFonts w:ascii="Arial" w:hAnsi="Arial" w:cs="Arial"/>
            <w:sz w:val="24"/>
            <w:szCs w:val="24"/>
          </w:rPr>
          <w:t xml:space="preserve"> )</w:t>
        </w:r>
      </w:hyperlink>
    </w:p>
    <w:p w14:paraId="5E56FEA4" w14:textId="77777777" w:rsidR="00FD2B29" w:rsidRPr="004C4701" w:rsidRDefault="00FD2B29" w:rsidP="004C47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 xml:space="preserve">4) </w:t>
      </w:r>
      <w:r w:rsidRPr="004C4701">
        <w:rPr>
          <w:rFonts w:ascii="Arial" w:hAnsi="Arial" w:cs="Arial"/>
          <w:b/>
          <w:bCs/>
          <w:sz w:val="24"/>
          <w:szCs w:val="24"/>
        </w:rPr>
        <w:t xml:space="preserve">Kontroli </w:t>
      </w:r>
      <w:r w:rsidRPr="004C4701">
        <w:rPr>
          <w:rFonts w:ascii="Arial" w:hAnsi="Arial" w:cs="Arial"/>
          <w:sz w:val="24"/>
          <w:szCs w:val="24"/>
        </w:rPr>
        <w:t>– należy przez to rozumieć kontrolę i ocenę realizacji zleconego zadania</w:t>
      </w:r>
      <w:r w:rsidR="00186AE4">
        <w:rPr>
          <w:rFonts w:ascii="Arial" w:hAnsi="Arial" w:cs="Arial"/>
          <w:sz w:val="24"/>
          <w:szCs w:val="24"/>
        </w:rPr>
        <w:t xml:space="preserve"> </w:t>
      </w:r>
      <w:r w:rsidRPr="004C4701">
        <w:rPr>
          <w:rFonts w:ascii="Arial" w:hAnsi="Arial" w:cs="Arial"/>
          <w:sz w:val="24"/>
          <w:szCs w:val="24"/>
        </w:rPr>
        <w:t>publicznego;</w:t>
      </w:r>
    </w:p>
    <w:p w14:paraId="4A73B37E" w14:textId="77777777" w:rsidR="00FD2B29" w:rsidRPr="004C4701" w:rsidRDefault="00FD2B29" w:rsidP="004C47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 xml:space="preserve">5) </w:t>
      </w:r>
      <w:r w:rsidRPr="004C4701">
        <w:rPr>
          <w:rFonts w:ascii="Arial" w:hAnsi="Arial" w:cs="Arial"/>
          <w:b/>
          <w:bCs/>
          <w:sz w:val="24"/>
          <w:szCs w:val="24"/>
        </w:rPr>
        <w:t xml:space="preserve">Podmiocie kontrolowanym - </w:t>
      </w:r>
      <w:r w:rsidRPr="004C4701">
        <w:rPr>
          <w:rFonts w:ascii="Arial" w:hAnsi="Arial" w:cs="Arial"/>
          <w:sz w:val="24"/>
          <w:szCs w:val="24"/>
        </w:rPr>
        <w:t>należy przez to rozumieć organizacje pozarządowe</w:t>
      </w:r>
    </w:p>
    <w:p w14:paraId="53B9C16A" w14:textId="77777777" w:rsidR="00FD2B29" w:rsidRPr="004C4701" w:rsidRDefault="00FD2B29" w:rsidP="004C47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>realizujące zlecone przez Gminę Sulejów zadania publiczne, wobec których toczy się  postępowanie kontrolne;</w:t>
      </w:r>
    </w:p>
    <w:p w14:paraId="183DD4C7" w14:textId="77777777" w:rsidR="00FD2B29" w:rsidRPr="004C4701" w:rsidRDefault="00FD2B29" w:rsidP="004C47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bCs/>
          <w:sz w:val="24"/>
          <w:szCs w:val="24"/>
        </w:rPr>
        <w:t>6)</w:t>
      </w:r>
      <w:r w:rsidRPr="004C4701">
        <w:rPr>
          <w:rFonts w:ascii="Arial" w:hAnsi="Arial" w:cs="Arial"/>
          <w:b/>
          <w:bCs/>
          <w:sz w:val="24"/>
          <w:szCs w:val="24"/>
        </w:rPr>
        <w:t xml:space="preserve"> Kierowniku podmiotu kontrolowanego </w:t>
      </w:r>
      <w:r w:rsidRPr="004C4701">
        <w:rPr>
          <w:rFonts w:ascii="Arial" w:hAnsi="Arial" w:cs="Arial"/>
          <w:sz w:val="24"/>
          <w:szCs w:val="24"/>
        </w:rPr>
        <w:t>– należy przez to rozumieć osobę/osoby</w:t>
      </w:r>
      <w:r w:rsidR="00575B56">
        <w:rPr>
          <w:rFonts w:ascii="Arial" w:hAnsi="Arial" w:cs="Arial"/>
          <w:sz w:val="24"/>
          <w:szCs w:val="24"/>
        </w:rPr>
        <w:t xml:space="preserve"> </w:t>
      </w:r>
      <w:r w:rsidRPr="004C4701">
        <w:rPr>
          <w:rFonts w:ascii="Arial" w:hAnsi="Arial" w:cs="Arial"/>
          <w:sz w:val="24"/>
          <w:szCs w:val="24"/>
        </w:rPr>
        <w:t>upoważnioną/upoważnione do reprezentacji organizacji pozarządowej, zgodnie z działem</w:t>
      </w:r>
      <w:r w:rsidR="00575B56">
        <w:rPr>
          <w:rFonts w:ascii="Arial" w:hAnsi="Arial" w:cs="Arial"/>
          <w:sz w:val="24"/>
          <w:szCs w:val="24"/>
        </w:rPr>
        <w:t xml:space="preserve"> </w:t>
      </w:r>
      <w:r w:rsidRPr="004C4701">
        <w:rPr>
          <w:rFonts w:ascii="Arial" w:hAnsi="Arial" w:cs="Arial"/>
          <w:sz w:val="24"/>
          <w:szCs w:val="24"/>
        </w:rPr>
        <w:t>II KRS, innym rejestrem/statutem lub udzielonym pełnomocnictwem;</w:t>
      </w:r>
    </w:p>
    <w:p w14:paraId="1718A4E5" w14:textId="77777777" w:rsidR="00FD2B29" w:rsidRPr="004C4701" w:rsidRDefault="00FD2B29" w:rsidP="004C47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 xml:space="preserve">7) </w:t>
      </w:r>
      <w:r w:rsidRPr="004C4701">
        <w:rPr>
          <w:rFonts w:ascii="Arial" w:hAnsi="Arial" w:cs="Arial"/>
          <w:b/>
          <w:bCs/>
          <w:sz w:val="24"/>
          <w:szCs w:val="24"/>
        </w:rPr>
        <w:t xml:space="preserve">Ustawie - </w:t>
      </w:r>
      <w:r w:rsidRPr="004C4701">
        <w:rPr>
          <w:rFonts w:ascii="Arial" w:hAnsi="Arial" w:cs="Arial"/>
          <w:sz w:val="24"/>
          <w:szCs w:val="24"/>
        </w:rPr>
        <w:t>należy przez to rozumieć ustawę z dnia 24 kwietnia 2003 r. o działalności</w:t>
      </w:r>
      <w:r w:rsidR="00622284">
        <w:rPr>
          <w:rFonts w:ascii="Arial" w:hAnsi="Arial" w:cs="Arial"/>
          <w:sz w:val="24"/>
          <w:szCs w:val="24"/>
        </w:rPr>
        <w:t xml:space="preserve"> </w:t>
      </w:r>
      <w:r w:rsidRPr="004C4701">
        <w:rPr>
          <w:rFonts w:ascii="Arial" w:hAnsi="Arial" w:cs="Arial"/>
          <w:sz w:val="24"/>
          <w:szCs w:val="24"/>
        </w:rPr>
        <w:t>pożytku</w:t>
      </w:r>
      <w:r w:rsidR="00AD2DB4" w:rsidRPr="004C4701">
        <w:rPr>
          <w:rFonts w:ascii="Arial" w:hAnsi="Arial" w:cs="Arial"/>
          <w:sz w:val="24"/>
          <w:szCs w:val="24"/>
        </w:rPr>
        <w:t xml:space="preserve"> publicznego i o wolontariacie </w:t>
      </w:r>
      <w:r w:rsidR="007038D5" w:rsidRPr="004C4701">
        <w:rPr>
          <w:rFonts w:ascii="Arial" w:hAnsi="Arial" w:cs="Arial"/>
          <w:sz w:val="24"/>
          <w:szCs w:val="24"/>
        </w:rPr>
        <w:t xml:space="preserve">(tj. </w:t>
      </w:r>
      <w:hyperlink r:id="rId5" w:history="1">
        <w:r w:rsidR="008C7185" w:rsidRPr="004C4701">
          <w:rPr>
            <w:rFonts w:ascii="Arial" w:hAnsi="Arial" w:cs="Arial"/>
            <w:sz w:val="24"/>
            <w:szCs w:val="24"/>
          </w:rPr>
          <w:t>Dz.U. z 2020 r.  poz. 1057</w:t>
        </w:r>
        <w:r w:rsidR="00AD2DB4" w:rsidRPr="004C4701">
          <w:rPr>
            <w:rFonts w:ascii="Arial" w:hAnsi="Arial" w:cs="Arial"/>
            <w:sz w:val="24"/>
            <w:szCs w:val="24"/>
          </w:rPr>
          <w:t>)</w:t>
        </w:r>
      </w:hyperlink>
    </w:p>
    <w:p w14:paraId="277AAD6D" w14:textId="77777777" w:rsidR="00FD2B29" w:rsidRPr="004C4701" w:rsidRDefault="00FD2B29" w:rsidP="004C47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lastRenderedPageBreak/>
        <w:t xml:space="preserve">8) </w:t>
      </w:r>
      <w:r w:rsidRPr="004C4701">
        <w:rPr>
          <w:rFonts w:ascii="Arial" w:hAnsi="Arial" w:cs="Arial"/>
          <w:b/>
          <w:bCs/>
          <w:sz w:val="24"/>
          <w:szCs w:val="24"/>
        </w:rPr>
        <w:t xml:space="preserve">Wydziałach merytorycznych </w:t>
      </w:r>
      <w:r w:rsidRPr="004C4701">
        <w:rPr>
          <w:rFonts w:ascii="Arial" w:hAnsi="Arial" w:cs="Arial"/>
          <w:sz w:val="24"/>
          <w:szCs w:val="24"/>
        </w:rPr>
        <w:t>– należy przez to rozu</w:t>
      </w:r>
      <w:r w:rsidR="00622284">
        <w:rPr>
          <w:rFonts w:ascii="Arial" w:hAnsi="Arial" w:cs="Arial"/>
          <w:sz w:val="24"/>
          <w:szCs w:val="24"/>
        </w:rPr>
        <w:t xml:space="preserve">mieć referaty Urzędu Miejskiego </w:t>
      </w:r>
      <w:r w:rsidRPr="004C4701">
        <w:rPr>
          <w:rFonts w:ascii="Arial" w:hAnsi="Arial" w:cs="Arial"/>
          <w:sz w:val="24"/>
          <w:szCs w:val="24"/>
        </w:rPr>
        <w:t xml:space="preserve">w Sulejowie merytorycznie współpracujący </w:t>
      </w:r>
      <w:r w:rsidR="00622284">
        <w:rPr>
          <w:rFonts w:ascii="Arial" w:hAnsi="Arial" w:cs="Arial"/>
          <w:sz w:val="24"/>
          <w:szCs w:val="24"/>
        </w:rPr>
        <w:t xml:space="preserve">z organizacjami pozarządowymi, </w:t>
      </w:r>
      <w:r w:rsidRPr="004C4701">
        <w:rPr>
          <w:rFonts w:ascii="Arial" w:hAnsi="Arial" w:cs="Arial"/>
          <w:sz w:val="24"/>
          <w:szCs w:val="24"/>
        </w:rPr>
        <w:t>w szczególności Referat Promocji, Kultury, Turystyki i</w:t>
      </w:r>
      <w:r w:rsidR="00622284">
        <w:rPr>
          <w:rFonts w:ascii="Arial" w:hAnsi="Arial" w:cs="Arial"/>
          <w:sz w:val="24"/>
          <w:szCs w:val="24"/>
        </w:rPr>
        <w:t xml:space="preserve"> Sportu, oraz Referat Finansów </w:t>
      </w:r>
      <w:r w:rsidRPr="004C4701">
        <w:rPr>
          <w:rFonts w:ascii="Arial" w:hAnsi="Arial" w:cs="Arial"/>
          <w:sz w:val="24"/>
          <w:szCs w:val="24"/>
        </w:rPr>
        <w:t>i Budżetu;</w:t>
      </w:r>
    </w:p>
    <w:p w14:paraId="285BE5F9" w14:textId="77777777" w:rsidR="00FD2B29" w:rsidRPr="004C4701" w:rsidRDefault="00FD2B29" w:rsidP="004C47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 xml:space="preserve">9) </w:t>
      </w:r>
      <w:r w:rsidRPr="004C4701">
        <w:rPr>
          <w:rFonts w:ascii="Arial" w:hAnsi="Arial" w:cs="Arial"/>
          <w:b/>
          <w:bCs/>
          <w:sz w:val="24"/>
          <w:szCs w:val="24"/>
        </w:rPr>
        <w:t xml:space="preserve">Osoby ds. kontroli dotacji </w:t>
      </w:r>
      <w:r w:rsidRPr="004C4701">
        <w:rPr>
          <w:rFonts w:ascii="Arial" w:hAnsi="Arial" w:cs="Arial"/>
          <w:sz w:val="24"/>
          <w:szCs w:val="24"/>
        </w:rPr>
        <w:t>- należy przez to rozumieć osoby upoważnione przez   Burmistrza Sulejowa odpowiedzialne za kontrolę realizacji zadań publicznych zlecanych</w:t>
      </w:r>
      <w:r w:rsidR="00575B56">
        <w:rPr>
          <w:rFonts w:ascii="Arial" w:hAnsi="Arial" w:cs="Arial"/>
          <w:sz w:val="24"/>
          <w:szCs w:val="24"/>
        </w:rPr>
        <w:t xml:space="preserve"> </w:t>
      </w:r>
      <w:r w:rsidRPr="004C4701">
        <w:rPr>
          <w:rFonts w:ascii="Arial" w:hAnsi="Arial" w:cs="Arial"/>
          <w:sz w:val="24"/>
          <w:szCs w:val="24"/>
        </w:rPr>
        <w:t>organizacjom pozarządowym na podstawie Ustawy;</w:t>
      </w:r>
    </w:p>
    <w:p w14:paraId="4D5B971B" w14:textId="327A1EDF" w:rsidR="00FD2B29" w:rsidRPr="004C4701" w:rsidRDefault="00FD2B29" w:rsidP="004C47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 xml:space="preserve">10) </w:t>
      </w:r>
      <w:r w:rsidRPr="004C4701">
        <w:rPr>
          <w:rFonts w:ascii="Arial" w:hAnsi="Arial" w:cs="Arial"/>
          <w:b/>
          <w:bCs/>
          <w:sz w:val="24"/>
          <w:szCs w:val="24"/>
        </w:rPr>
        <w:t xml:space="preserve">Umowie </w:t>
      </w:r>
      <w:r w:rsidRPr="004C4701">
        <w:rPr>
          <w:rFonts w:ascii="Arial" w:hAnsi="Arial" w:cs="Arial"/>
          <w:sz w:val="24"/>
          <w:szCs w:val="24"/>
        </w:rPr>
        <w:t>– należy przez to rozumieć umowę o wsparcie lub powierzenie realizacji</w:t>
      </w:r>
      <w:r w:rsidR="00575B56">
        <w:rPr>
          <w:rFonts w:ascii="Arial" w:hAnsi="Arial" w:cs="Arial"/>
          <w:sz w:val="24"/>
          <w:szCs w:val="24"/>
        </w:rPr>
        <w:t xml:space="preserve"> </w:t>
      </w:r>
      <w:r w:rsidRPr="004C4701">
        <w:rPr>
          <w:rFonts w:ascii="Arial" w:hAnsi="Arial" w:cs="Arial"/>
          <w:sz w:val="24"/>
          <w:szCs w:val="24"/>
        </w:rPr>
        <w:t>zadania publicznego zawartą pomiędzy Gminą Sulejów a organizacją pozarządową.</w:t>
      </w:r>
    </w:p>
    <w:p w14:paraId="4DC0C884" w14:textId="77777777" w:rsidR="00FD2B29" w:rsidRPr="004C4701" w:rsidRDefault="00FD2B29" w:rsidP="006222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4C4701">
        <w:rPr>
          <w:rFonts w:ascii="Arial" w:hAnsi="Arial" w:cs="Arial"/>
          <w:b/>
          <w:bCs/>
          <w:sz w:val="24"/>
          <w:szCs w:val="24"/>
        </w:rPr>
        <w:t>§ 3.</w:t>
      </w:r>
      <w:r w:rsidRPr="004C4701">
        <w:rPr>
          <w:rFonts w:ascii="Arial" w:hAnsi="Arial" w:cs="Arial"/>
          <w:bCs/>
          <w:sz w:val="24"/>
          <w:szCs w:val="24"/>
        </w:rPr>
        <w:t>1.</w:t>
      </w:r>
      <w:r w:rsidRPr="004C4701">
        <w:rPr>
          <w:rFonts w:ascii="Arial" w:hAnsi="Arial" w:cs="Arial"/>
          <w:b/>
          <w:bCs/>
          <w:sz w:val="24"/>
          <w:szCs w:val="24"/>
        </w:rPr>
        <w:t xml:space="preserve"> </w:t>
      </w:r>
      <w:r w:rsidRPr="004C4701">
        <w:rPr>
          <w:rFonts w:ascii="Arial" w:hAnsi="Arial" w:cs="Arial"/>
          <w:sz w:val="24"/>
          <w:szCs w:val="24"/>
        </w:rPr>
        <w:t>Celem kontroli jest ocena realizacji zadania publicznego, które zlecono do realizacji, i na które udzielono dotacji ze środków publicznych, z uwzględnieniem następujących kryteriów:</w:t>
      </w:r>
    </w:p>
    <w:p w14:paraId="77D94465" w14:textId="77777777" w:rsidR="00FD2B29" w:rsidRPr="004C4701" w:rsidRDefault="00FD2B29" w:rsidP="004C47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>1) stanu realizacji zadania,</w:t>
      </w:r>
    </w:p>
    <w:p w14:paraId="6521CBBA" w14:textId="77777777" w:rsidR="00FD2B29" w:rsidRPr="004C4701" w:rsidRDefault="00FD2B29" w:rsidP="004C47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>2) efektywności, przez którą należy rozumieć uzyskiwanie możliwie najlepszych efektów</w:t>
      </w:r>
      <w:r w:rsidR="00622284">
        <w:rPr>
          <w:rFonts w:ascii="Arial" w:hAnsi="Arial" w:cs="Arial"/>
          <w:sz w:val="24"/>
          <w:szCs w:val="24"/>
        </w:rPr>
        <w:t xml:space="preserve"> </w:t>
      </w:r>
      <w:r w:rsidRPr="004C4701">
        <w:rPr>
          <w:rFonts w:ascii="Arial" w:hAnsi="Arial" w:cs="Arial"/>
          <w:sz w:val="24"/>
          <w:szCs w:val="24"/>
        </w:rPr>
        <w:t>z poniesionych nakładów,</w:t>
      </w:r>
    </w:p>
    <w:p w14:paraId="5C919448" w14:textId="77777777" w:rsidR="00FD2B29" w:rsidRPr="004C4701" w:rsidRDefault="00FD2B29" w:rsidP="004C47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>3) rzetelności, przez którą należy rozumieć należyte i terminowe wykonanie zadania,</w:t>
      </w:r>
    </w:p>
    <w:p w14:paraId="57F275B5" w14:textId="77777777" w:rsidR="00FD2B29" w:rsidRPr="004C4701" w:rsidRDefault="00FD2B29" w:rsidP="004C47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>4) prawidłowości wykorzystania środków publicznych otrzymanych na realizację zadania,</w:t>
      </w:r>
    </w:p>
    <w:p w14:paraId="0B9A7BA5" w14:textId="77777777" w:rsidR="00FD2B29" w:rsidRPr="004C4701" w:rsidRDefault="00FD2B29" w:rsidP="004C47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>5) prowadzenia dokumentacji określonej w przepisach prawa i w postanowieniach umowy,</w:t>
      </w:r>
    </w:p>
    <w:p w14:paraId="40862915" w14:textId="77777777" w:rsidR="00FD2B29" w:rsidRPr="004C4701" w:rsidRDefault="00FD2B29" w:rsidP="004C47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>6) jakości wykonania zadania, przez którą należy rozum</w:t>
      </w:r>
      <w:r w:rsidR="00575B56">
        <w:rPr>
          <w:rFonts w:ascii="Arial" w:hAnsi="Arial" w:cs="Arial"/>
          <w:sz w:val="24"/>
          <w:szCs w:val="24"/>
        </w:rPr>
        <w:t xml:space="preserve">ieć wykonanie zadania zgodnie </w:t>
      </w:r>
      <w:r w:rsidRPr="004C4701">
        <w:rPr>
          <w:rFonts w:ascii="Arial" w:hAnsi="Arial" w:cs="Arial"/>
          <w:sz w:val="24"/>
          <w:szCs w:val="24"/>
        </w:rPr>
        <w:t>z obowiązującymi standardami.</w:t>
      </w:r>
    </w:p>
    <w:p w14:paraId="75E2D0AF" w14:textId="77777777" w:rsidR="00FD2B29" w:rsidRPr="004C4701" w:rsidRDefault="00FD2B29" w:rsidP="00575B5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>2. Kontrola o, której mowa w ust. 1 obejmuje swoim zakresem:</w:t>
      </w:r>
    </w:p>
    <w:p w14:paraId="196CC369" w14:textId="77777777" w:rsidR="00FD2B29" w:rsidRPr="004C4701" w:rsidRDefault="00FD2B29" w:rsidP="004C47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>1) wykonanie zadania zgodnie z umową,</w:t>
      </w:r>
    </w:p>
    <w:p w14:paraId="7C91541B" w14:textId="77777777" w:rsidR="00FD2B29" w:rsidRPr="004C4701" w:rsidRDefault="00FD2B29" w:rsidP="004C47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>2) prowadzenie dokumentacji merytorycznej i finansowej, pozwalającej na ocenę</w:t>
      </w:r>
      <w:r w:rsidR="00186AE4">
        <w:rPr>
          <w:rFonts w:ascii="Arial" w:hAnsi="Arial" w:cs="Arial"/>
          <w:sz w:val="24"/>
          <w:szCs w:val="24"/>
        </w:rPr>
        <w:t xml:space="preserve"> </w:t>
      </w:r>
      <w:r w:rsidRPr="004C4701">
        <w:rPr>
          <w:rFonts w:ascii="Arial" w:hAnsi="Arial" w:cs="Arial"/>
          <w:sz w:val="24"/>
          <w:szCs w:val="24"/>
        </w:rPr>
        <w:t>realizowanego zadania,</w:t>
      </w:r>
    </w:p>
    <w:p w14:paraId="6E547C27" w14:textId="77777777" w:rsidR="00FD2B29" w:rsidRPr="004C4701" w:rsidRDefault="00FD2B29" w:rsidP="004C47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>3) wykorzystanie środków otrzymanych z budżetu Gminy Sulejów, zgodnie z przeznaczeniem</w:t>
      </w:r>
      <w:r w:rsidR="00622284">
        <w:rPr>
          <w:rFonts w:ascii="Arial" w:hAnsi="Arial" w:cs="Arial"/>
          <w:sz w:val="24"/>
          <w:szCs w:val="24"/>
        </w:rPr>
        <w:t xml:space="preserve"> </w:t>
      </w:r>
      <w:r w:rsidRPr="004C4701">
        <w:rPr>
          <w:rFonts w:ascii="Arial" w:hAnsi="Arial" w:cs="Arial"/>
          <w:sz w:val="24"/>
          <w:szCs w:val="24"/>
        </w:rPr>
        <w:t>określonym w umowie.</w:t>
      </w:r>
    </w:p>
    <w:p w14:paraId="3EEAF905" w14:textId="11FF2682" w:rsidR="00FD2B29" w:rsidRPr="00401BE1" w:rsidRDefault="00FD2B29" w:rsidP="00401BE1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b/>
          <w:bCs/>
          <w:sz w:val="24"/>
          <w:szCs w:val="24"/>
        </w:rPr>
        <w:t xml:space="preserve">§ 4. </w:t>
      </w:r>
      <w:r w:rsidRPr="004C4701">
        <w:rPr>
          <w:rFonts w:ascii="Arial" w:hAnsi="Arial" w:cs="Arial"/>
          <w:sz w:val="24"/>
          <w:szCs w:val="24"/>
        </w:rPr>
        <w:t>Kontrola może być przeprowadzana w toku realizacji zadania publicznego oraz po jego zakończeniu.</w:t>
      </w:r>
    </w:p>
    <w:p w14:paraId="57601194" w14:textId="77777777" w:rsidR="00FD2B29" w:rsidRPr="004C4701" w:rsidRDefault="00FD2B29" w:rsidP="004C47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4C4701">
        <w:rPr>
          <w:rFonts w:ascii="Arial" w:hAnsi="Arial" w:cs="Arial"/>
          <w:b/>
          <w:bCs/>
          <w:sz w:val="24"/>
          <w:szCs w:val="24"/>
        </w:rPr>
        <w:t>ROZDZIAŁ II</w:t>
      </w:r>
    </w:p>
    <w:p w14:paraId="1B8F2FA9" w14:textId="77777777" w:rsidR="00FD2B29" w:rsidRPr="004C4701" w:rsidRDefault="00FD2B29" w:rsidP="00401BE1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bCs/>
          <w:sz w:val="24"/>
          <w:szCs w:val="24"/>
        </w:rPr>
      </w:pPr>
      <w:r w:rsidRPr="004C4701">
        <w:rPr>
          <w:rFonts w:ascii="Arial" w:hAnsi="Arial" w:cs="Arial"/>
          <w:b/>
          <w:bCs/>
          <w:sz w:val="24"/>
          <w:szCs w:val="24"/>
        </w:rPr>
        <w:t>SYSTEM KONTROLI REALIZACJI ZADAŃ PUBLICZNYCH</w:t>
      </w:r>
    </w:p>
    <w:p w14:paraId="5F243884" w14:textId="77777777" w:rsidR="00FD2B29" w:rsidRPr="00186AE4" w:rsidRDefault="00FD2B29" w:rsidP="00622284">
      <w:pPr>
        <w:pStyle w:val="Nagwek1"/>
        <w:spacing w:before="0" w:beforeAutospacing="0" w:after="0" w:afterAutospacing="0" w:line="360" w:lineRule="auto"/>
        <w:rPr>
          <w:rFonts w:ascii="Arial" w:hAnsi="Arial" w:cs="Arial"/>
          <w:b w:val="0"/>
          <w:bCs w:val="0"/>
          <w:kern w:val="0"/>
          <w:sz w:val="24"/>
          <w:szCs w:val="24"/>
        </w:rPr>
      </w:pPr>
      <w:r w:rsidRPr="00186AE4">
        <w:rPr>
          <w:rFonts w:ascii="Arial" w:hAnsi="Arial" w:cs="Arial"/>
          <w:sz w:val="24"/>
          <w:szCs w:val="24"/>
        </w:rPr>
        <w:lastRenderedPageBreak/>
        <w:t xml:space="preserve">§ 5. </w:t>
      </w:r>
      <w:r w:rsidRPr="00186AE4">
        <w:rPr>
          <w:rFonts w:ascii="Arial" w:hAnsi="Arial" w:cs="Arial"/>
          <w:b w:val="0"/>
          <w:sz w:val="24"/>
          <w:szCs w:val="24"/>
        </w:rPr>
        <w:t xml:space="preserve">1. </w:t>
      </w:r>
      <w:r w:rsidRPr="00186AE4">
        <w:rPr>
          <w:rFonts w:ascii="Arial" w:hAnsi="Arial" w:cs="Arial"/>
          <w:b w:val="0"/>
          <w:bCs w:val="0"/>
          <w:kern w:val="0"/>
          <w:sz w:val="24"/>
          <w:szCs w:val="24"/>
        </w:rPr>
        <w:t xml:space="preserve">Działalność kontrolną w rozumieniu art. 17 ustawy o działalności pożytku publicznego i o wolontariacie z dnia 24 kwietnia </w:t>
      </w:r>
      <w:r w:rsidR="007038D5" w:rsidRPr="00186AE4">
        <w:rPr>
          <w:rFonts w:ascii="Arial" w:hAnsi="Arial" w:cs="Arial"/>
          <w:b w:val="0"/>
          <w:sz w:val="24"/>
          <w:szCs w:val="24"/>
        </w:rPr>
        <w:t xml:space="preserve">(tj. </w:t>
      </w:r>
      <w:hyperlink r:id="rId6" w:history="1">
        <w:r w:rsidR="00057EB1" w:rsidRPr="00186AE4">
          <w:rPr>
            <w:rFonts w:ascii="Arial" w:hAnsi="Arial" w:cs="Arial"/>
            <w:b w:val="0"/>
            <w:sz w:val="24"/>
            <w:szCs w:val="24"/>
          </w:rPr>
          <w:t xml:space="preserve"> </w:t>
        </w:r>
        <w:r w:rsidR="008C7185" w:rsidRPr="00186AE4">
          <w:rPr>
            <w:rFonts w:ascii="Arial" w:hAnsi="Arial" w:cs="Arial"/>
            <w:b w:val="0"/>
            <w:sz w:val="24"/>
            <w:szCs w:val="24"/>
          </w:rPr>
          <w:t>Dz. U. z 2020 r. poz. 1057</w:t>
        </w:r>
        <w:r w:rsidR="00AD2DB4" w:rsidRPr="00186AE4">
          <w:rPr>
            <w:rFonts w:ascii="Arial" w:hAnsi="Arial" w:cs="Arial"/>
            <w:b w:val="0"/>
            <w:sz w:val="24"/>
            <w:szCs w:val="24"/>
          </w:rPr>
          <w:t xml:space="preserve"> )</w:t>
        </w:r>
      </w:hyperlink>
      <w:r w:rsidRPr="00186AE4">
        <w:rPr>
          <w:rFonts w:ascii="Arial" w:hAnsi="Arial" w:cs="Arial"/>
          <w:b w:val="0"/>
          <w:bCs w:val="0"/>
          <w:kern w:val="0"/>
          <w:sz w:val="24"/>
          <w:szCs w:val="24"/>
        </w:rPr>
        <w:t xml:space="preserve"> sprawują Wydziały merytoryczne Urzędu Miejskiego w Sulejowie.</w:t>
      </w:r>
    </w:p>
    <w:p w14:paraId="0B98FCCB" w14:textId="77777777" w:rsidR="00FD2B29" w:rsidRPr="004C4701" w:rsidRDefault="00FD2B29" w:rsidP="00575B5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 xml:space="preserve">2. Działalność, o której mowa w ust. 1 realizowana jest w formie: </w:t>
      </w:r>
    </w:p>
    <w:p w14:paraId="0726AD40" w14:textId="77777777" w:rsidR="00FD2B29" w:rsidRPr="004C4701" w:rsidRDefault="00FD2B29" w:rsidP="004C47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>1) Weryfikacji sprawozdań z realizacji zadania publicznego;</w:t>
      </w:r>
    </w:p>
    <w:p w14:paraId="71D117E2" w14:textId="77777777" w:rsidR="00FD2B29" w:rsidRPr="004C4701" w:rsidRDefault="00FD2B29" w:rsidP="004C47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>2) Kontroli planowej;</w:t>
      </w:r>
    </w:p>
    <w:p w14:paraId="7D8E3CAC" w14:textId="77777777" w:rsidR="00FD2B29" w:rsidRPr="004C4701" w:rsidRDefault="00FD2B29" w:rsidP="004C47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>3) Kontroli doraźnej, przeprowadzanej w trybach:</w:t>
      </w:r>
    </w:p>
    <w:p w14:paraId="54BA9130" w14:textId="77777777" w:rsidR="00FD2B29" w:rsidRPr="004C4701" w:rsidRDefault="00FD2B29" w:rsidP="004C47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>a) zwykłym;</w:t>
      </w:r>
    </w:p>
    <w:p w14:paraId="5E70431E" w14:textId="4C7FC770" w:rsidR="00FD2B29" w:rsidRPr="004C4701" w:rsidRDefault="00FD2B29" w:rsidP="004C47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>b) uproszczonym.</w:t>
      </w:r>
    </w:p>
    <w:p w14:paraId="13CBBEE0" w14:textId="77777777" w:rsidR="00FD2B29" w:rsidRPr="004C4701" w:rsidRDefault="00FD2B29" w:rsidP="006222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4C4701">
        <w:rPr>
          <w:rFonts w:ascii="Arial" w:hAnsi="Arial" w:cs="Arial"/>
          <w:b/>
          <w:bCs/>
          <w:sz w:val="24"/>
          <w:szCs w:val="24"/>
        </w:rPr>
        <w:t xml:space="preserve">§ 6. </w:t>
      </w:r>
      <w:r w:rsidRPr="004C4701">
        <w:rPr>
          <w:rFonts w:ascii="Arial" w:hAnsi="Arial" w:cs="Arial"/>
          <w:sz w:val="24"/>
          <w:szCs w:val="24"/>
        </w:rPr>
        <w:t>Kontrole ze względu na zakres merytoryczny dzielą się na:</w:t>
      </w:r>
    </w:p>
    <w:p w14:paraId="0A665D36" w14:textId="77777777" w:rsidR="00FD2B29" w:rsidRPr="004C4701" w:rsidRDefault="00FD2B29" w:rsidP="004C47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>1) Kompleksowe;</w:t>
      </w:r>
    </w:p>
    <w:p w14:paraId="14129F2F" w14:textId="77777777" w:rsidR="00FD2B29" w:rsidRPr="004C4701" w:rsidRDefault="00FD2B29" w:rsidP="004C47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>2) Problemowe;</w:t>
      </w:r>
    </w:p>
    <w:p w14:paraId="29719B41" w14:textId="77777777" w:rsidR="00FD2B29" w:rsidRPr="004C4701" w:rsidRDefault="00FD2B29" w:rsidP="004C47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>3) Sprawdzające;</w:t>
      </w:r>
    </w:p>
    <w:p w14:paraId="56233E14" w14:textId="5D12F218" w:rsidR="00FD2B29" w:rsidRPr="004C4701" w:rsidRDefault="00FD2B29" w:rsidP="004C47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>4) Weryfikację sprawozdań.</w:t>
      </w:r>
    </w:p>
    <w:p w14:paraId="211160E8" w14:textId="77777777" w:rsidR="00FD2B29" w:rsidRPr="004C4701" w:rsidRDefault="00FD2B29" w:rsidP="006222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4C4701">
        <w:rPr>
          <w:rFonts w:ascii="Arial" w:hAnsi="Arial" w:cs="Arial"/>
          <w:b/>
          <w:bCs/>
          <w:sz w:val="24"/>
          <w:szCs w:val="24"/>
        </w:rPr>
        <w:t xml:space="preserve">§ 7. </w:t>
      </w:r>
      <w:r w:rsidRPr="004C4701">
        <w:rPr>
          <w:rFonts w:ascii="Arial" w:hAnsi="Arial" w:cs="Arial"/>
          <w:sz w:val="24"/>
          <w:szCs w:val="24"/>
        </w:rPr>
        <w:t>Podstawą do przeprowadzenia kontroli przez Gminę Sulejów są:</w:t>
      </w:r>
    </w:p>
    <w:p w14:paraId="32BF5D61" w14:textId="77777777" w:rsidR="00FD2B29" w:rsidRPr="004C4701" w:rsidRDefault="00FD2B29" w:rsidP="006222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>1. W zakresie kontroli planowych. Pisemne imienne upoważnienia do przeprowadzenia kontroli podpisane przez Burmistrza Sulejowa.</w:t>
      </w:r>
      <w:r w:rsidR="00622284">
        <w:rPr>
          <w:rFonts w:ascii="Arial" w:hAnsi="Arial" w:cs="Arial"/>
          <w:sz w:val="24"/>
          <w:szCs w:val="24"/>
        </w:rPr>
        <w:br/>
      </w:r>
      <w:r w:rsidRPr="004C4701">
        <w:rPr>
          <w:rFonts w:ascii="Arial" w:hAnsi="Arial" w:cs="Arial"/>
          <w:sz w:val="24"/>
          <w:szCs w:val="24"/>
        </w:rPr>
        <w:t>2. W zakresie kontroli doraźnych:</w:t>
      </w:r>
    </w:p>
    <w:p w14:paraId="726E1572" w14:textId="77777777" w:rsidR="00FD2B29" w:rsidRPr="004C4701" w:rsidRDefault="00FD2B29" w:rsidP="004C47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>1) W trybie zwykłym: pisemne polecenia Burmistrza Sulejowa.</w:t>
      </w:r>
    </w:p>
    <w:p w14:paraId="34BB0199" w14:textId="3ADE7DD4" w:rsidR="00FD2B29" w:rsidRPr="004C4701" w:rsidRDefault="00FD2B29" w:rsidP="00401BE1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 xml:space="preserve">2) W trybie uproszczonym: ustne bądź pisemne polecenia kierowników wydziałów merytorycznych. </w:t>
      </w:r>
    </w:p>
    <w:p w14:paraId="05391AC2" w14:textId="77777777" w:rsidR="00FD2B29" w:rsidRPr="004C4701" w:rsidRDefault="00FD2B29" w:rsidP="004C47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4C4701">
        <w:rPr>
          <w:rFonts w:ascii="Arial" w:hAnsi="Arial" w:cs="Arial"/>
          <w:b/>
          <w:bCs/>
          <w:sz w:val="24"/>
          <w:szCs w:val="24"/>
        </w:rPr>
        <w:t>ROZDZIAŁ III</w:t>
      </w:r>
    </w:p>
    <w:p w14:paraId="7AC44596" w14:textId="77777777" w:rsidR="00FD2B29" w:rsidRPr="004C4701" w:rsidRDefault="00FD2B29" w:rsidP="00401BE1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bCs/>
          <w:sz w:val="24"/>
          <w:szCs w:val="24"/>
        </w:rPr>
      </w:pPr>
      <w:r w:rsidRPr="004C4701">
        <w:rPr>
          <w:rFonts w:ascii="Arial" w:hAnsi="Arial" w:cs="Arial"/>
          <w:b/>
          <w:bCs/>
          <w:sz w:val="24"/>
          <w:szCs w:val="24"/>
        </w:rPr>
        <w:t>KONTROLE PLANOWE</w:t>
      </w:r>
    </w:p>
    <w:p w14:paraId="56AE85C6" w14:textId="77777777" w:rsidR="00FD2B29" w:rsidRPr="004C4701" w:rsidRDefault="00FD2B29" w:rsidP="006222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4C4701">
        <w:rPr>
          <w:rFonts w:ascii="Arial" w:hAnsi="Arial" w:cs="Arial"/>
          <w:b/>
          <w:bCs/>
          <w:sz w:val="24"/>
          <w:szCs w:val="24"/>
        </w:rPr>
        <w:t>§ 8.</w:t>
      </w:r>
      <w:r w:rsidRPr="004C4701">
        <w:rPr>
          <w:rFonts w:ascii="Arial" w:hAnsi="Arial" w:cs="Arial"/>
          <w:sz w:val="24"/>
          <w:szCs w:val="24"/>
        </w:rPr>
        <w:t xml:space="preserve">1. </w:t>
      </w:r>
      <w:r w:rsidRPr="004C4701">
        <w:rPr>
          <w:rFonts w:ascii="Arial" w:hAnsi="Arial" w:cs="Arial"/>
          <w:b/>
          <w:bCs/>
          <w:sz w:val="24"/>
          <w:szCs w:val="24"/>
        </w:rPr>
        <w:t xml:space="preserve">Kontrole planowe </w:t>
      </w:r>
      <w:r w:rsidRPr="004C4701">
        <w:rPr>
          <w:rFonts w:ascii="Arial" w:hAnsi="Arial" w:cs="Arial"/>
          <w:sz w:val="24"/>
          <w:szCs w:val="24"/>
        </w:rPr>
        <w:t>to kontrole, o których mowa w § 9 niniejszego Regulaminu.</w:t>
      </w:r>
    </w:p>
    <w:p w14:paraId="004EE78F" w14:textId="77777777" w:rsidR="00FD2B29" w:rsidRPr="004C4701" w:rsidRDefault="00FD2B29" w:rsidP="006222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 xml:space="preserve">2. </w:t>
      </w:r>
      <w:r w:rsidRPr="004C4701">
        <w:rPr>
          <w:rFonts w:ascii="Arial" w:hAnsi="Arial" w:cs="Arial"/>
          <w:b/>
          <w:bCs/>
          <w:sz w:val="24"/>
          <w:szCs w:val="24"/>
        </w:rPr>
        <w:t xml:space="preserve">Kontrole planowe mogą mieć charakter kontroli:  </w:t>
      </w:r>
    </w:p>
    <w:p w14:paraId="6E15F844" w14:textId="77777777" w:rsidR="00FD2B29" w:rsidRPr="004C4701" w:rsidRDefault="00FD2B29" w:rsidP="004C47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 xml:space="preserve">1) </w:t>
      </w:r>
      <w:r w:rsidRPr="004C4701">
        <w:rPr>
          <w:rFonts w:ascii="Arial" w:hAnsi="Arial" w:cs="Arial"/>
          <w:b/>
          <w:bCs/>
          <w:sz w:val="24"/>
          <w:szCs w:val="24"/>
        </w:rPr>
        <w:t xml:space="preserve">Kompleksowych </w:t>
      </w:r>
      <w:r w:rsidRPr="004C4701">
        <w:rPr>
          <w:rFonts w:ascii="Arial" w:hAnsi="Arial" w:cs="Arial"/>
          <w:sz w:val="24"/>
          <w:szCs w:val="24"/>
        </w:rPr>
        <w:t>– obejmujących całość realizacji zleconego zadania publicznego,</w:t>
      </w:r>
      <w:r w:rsidR="00622284">
        <w:rPr>
          <w:rFonts w:ascii="Arial" w:hAnsi="Arial" w:cs="Arial"/>
          <w:sz w:val="24"/>
          <w:szCs w:val="24"/>
        </w:rPr>
        <w:t xml:space="preserve"> </w:t>
      </w:r>
      <w:r w:rsidRPr="004C4701">
        <w:rPr>
          <w:rFonts w:ascii="Arial" w:hAnsi="Arial" w:cs="Arial"/>
          <w:sz w:val="24"/>
          <w:szCs w:val="24"/>
        </w:rPr>
        <w:t>przeprowadzanych przez osoby ds. kontroli dotacji odpowiedzialnym za nadzór nad</w:t>
      </w:r>
      <w:r w:rsidR="00622284">
        <w:rPr>
          <w:rFonts w:ascii="Arial" w:hAnsi="Arial" w:cs="Arial"/>
          <w:sz w:val="24"/>
          <w:szCs w:val="24"/>
        </w:rPr>
        <w:t xml:space="preserve"> </w:t>
      </w:r>
      <w:r w:rsidRPr="004C4701">
        <w:rPr>
          <w:rFonts w:ascii="Arial" w:hAnsi="Arial" w:cs="Arial"/>
          <w:sz w:val="24"/>
          <w:szCs w:val="24"/>
        </w:rPr>
        <w:t>kontrolowanym zadaniem;</w:t>
      </w:r>
    </w:p>
    <w:p w14:paraId="5BE2460F" w14:textId="77777777" w:rsidR="00FD2B29" w:rsidRPr="004C4701" w:rsidRDefault="00FD2B29" w:rsidP="004C47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 xml:space="preserve">2) </w:t>
      </w:r>
      <w:r w:rsidRPr="004C4701">
        <w:rPr>
          <w:rFonts w:ascii="Arial" w:hAnsi="Arial" w:cs="Arial"/>
          <w:b/>
          <w:bCs/>
          <w:sz w:val="24"/>
          <w:szCs w:val="24"/>
        </w:rPr>
        <w:t xml:space="preserve">Problemowych </w:t>
      </w:r>
      <w:r w:rsidRPr="004C4701">
        <w:rPr>
          <w:rFonts w:ascii="Arial" w:hAnsi="Arial" w:cs="Arial"/>
          <w:sz w:val="24"/>
          <w:szCs w:val="24"/>
        </w:rPr>
        <w:t>– obejmujących wskazaną część zleconego zadania publicznego,</w:t>
      </w:r>
    </w:p>
    <w:p w14:paraId="12A69155" w14:textId="77777777" w:rsidR="00FD2B29" w:rsidRPr="004C4701" w:rsidRDefault="00FD2B29" w:rsidP="004C47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>przeprowadzanych przez upoważnionych pracowników Wydziałów merytorycznych;</w:t>
      </w:r>
    </w:p>
    <w:p w14:paraId="1B22223A" w14:textId="77777777" w:rsidR="00FD2B29" w:rsidRPr="004C4701" w:rsidRDefault="00FD2B29" w:rsidP="004C47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 xml:space="preserve">3) </w:t>
      </w:r>
      <w:r w:rsidRPr="004C4701">
        <w:rPr>
          <w:rFonts w:ascii="Arial" w:hAnsi="Arial" w:cs="Arial"/>
          <w:b/>
          <w:bCs/>
          <w:sz w:val="24"/>
          <w:szCs w:val="24"/>
        </w:rPr>
        <w:t xml:space="preserve">Sprawdzających </w:t>
      </w:r>
      <w:r w:rsidRPr="004C4701">
        <w:rPr>
          <w:rFonts w:ascii="Arial" w:hAnsi="Arial" w:cs="Arial"/>
          <w:sz w:val="24"/>
          <w:szCs w:val="24"/>
        </w:rPr>
        <w:t>– obejmujących sprawdzenie i ocenę stanu realizacji zaleceń</w:t>
      </w:r>
    </w:p>
    <w:p w14:paraId="0787D554" w14:textId="77777777" w:rsidR="00FD2B29" w:rsidRPr="004C4701" w:rsidRDefault="00FD2B29" w:rsidP="006222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lastRenderedPageBreak/>
        <w:t xml:space="preserve">pokontrolnych wydanych w toku wcześniej przeprowadzonych kontroli, wymienionych </w:t>
      </w:r>
      <w:r w:rsidRPr="004C4701">
        <w:rPr>
          <w:rFonts w:ascii="Arial" w:hAnsi="Arial" w:cs="Arial"/>
          <w:sz w:val="24"/>
          <w:szCs w:val="24"/>
        </w:rPr>
        <w:br/>
        <w:t xml:space="preserve">w   pkt. 1 i 2, których wynik budził wątpliwości co do prawidłowości realizacji zadania. </w:t>
      </w:r>
      <w:r w:rsidRPr="004C4701">
        <w:rPr>
          <w:rFonts w:ascii="Arial" w:hAnsi="Arial" w:cs="Arial"/>
          <w:sz w:val="24"/>
          <w:szCs w:val="24"/>
        </w:rPr>
        <w:br/>
      </w:r>
    </w:p>
    <w:p w14:paraId="010FAB38" w14:textId="77777777" w:rsidR="00FD2B29" w:rsidRPr="00186AE4" w:rsidRDefault="00FD2B29" w:rsidP="00186AE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b/>
          <w:bCs/>
          <w:sz w:val="24"/>
          <w:szCs w:val="24"/>
        </w:rPr>
        <w:t xml:space="preserve">§ 9. </w:t>
      </w:r>
      <w:r w:rsidRPr="004C4701">
        <w:rPr>
          <w:rFonts w:ascii="Arial" w:hAnsi="Arial" w:cs="Arial"/>
          <w:sz w:val="24"/>
          <w:szCs w:val="24"/>
        </w:rPr>
        <w:t xml:space="preserve">Kontrole planowe przeprowadzane są 2 razy, w sierpniu oraz do końca lutego roku następnego.  </w:t>
      </w:r>
    </w:p>
    <w:p w14:paraId="5128438E" w14:textId="77777777" w:rsidR="00FD2B29" w:rsidRPr="004C4701" w:rsidRDefault="00FD2B29" w:rsidP="006222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4C4701">
        <w:rPr>
          <w:rFonts w:ascii="Arial" w:hAnsi="Arial" w:cs="Arial"/>
          <w:b/>
          <w:bCs/>
          <w:sz w:val="24"/>
          <w:szCs w:val="24"/>
        </w:rPr>
        <w:t>§ 10.</w:t>
      </w:r>
      <w:r w:rsidRPr="004C4701">
        <w:rPr>
          <w:rFonts w:ascii="Arial" w:hAnsi="Arial" w:cs="Arial"/>
          <w:sz w:val="24"/>
          <w:szCs w:val="24"/>
        </w:rPr>
        <w:t xml:space="preserve">1. Z przeprowadzonych w trakcie roku kontroli Osoby ds. kontroli dotacji </w:t>
      </w:r>
      <w:r w:rsidRPr="004C4701">
        <w:rPr>
          <w:rFonts w:ascii="Arial" w:hAnsi="Arial" w:cs="Arial"/>
          <w:sz w:val="24"/>
          <w:szCs w:val="24"/>
        </w:rPr>
        <w:br/>
        <w:t>z pożytku, sporządzają sprawozdanie, które w terminie do końca marca roku następnego przedstawiają do akceptacji Burmistrzowi.</w:t>
      </w:r>
    </w:p>
    <w:p w14:paraId="7A50FEA1" w14:textId="446FBCBC" w:rsidR="00FD2B29" w:rsidRPr="004C4701" w:rsidRDefault="00FD2B29" w:rsidP="00401BE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 xml:space="preserve">2. Sprawozdanie zawiera informacje na temat wszystkich kontroli przeprowadzanych </w:t>
      </w:r>
      <w:r w:rsidRPr="004C4701">
        <w:rPr>
          <w:rFonts w:ascii="Arial" w:hAnsi="Arial" w:cs="Arial"/>
          <w:sz w:val="24"/>
          <w:szCs w:val="24"/>
        </w:rPr>
        <w:br/>
        <w:t>w zakresie realizacji zadań publicznych zlecanych organizacjom pozarządowym.</w:t>
      </w:r>
    </w:p>
    <w:p w14:paraId="525BDC38" w14:textId="0DA84088" w:rsidR="00FD2B29" w:rsidRPr="00401BE1" w:rsidRDefault="00FD2B29" w:rsidP="00401BE1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b/>
          <w:bCs/>
          <w:sz w:val="24"/>
          <w:szCs w:val="24"/>
        </w:rPr>
      </w:pPr>
      <w:r w:rsidRPr="004C4701">
        <w:rPr>
          <w:rFonts w:ascii="Arial" w:hAnsi="Arial" w:cs="Arial"/>
          <w:b/>
          <w:bCs/>
          <w:sz w:val="24"/>
          <w:szCs w:val="24"/>
        </w:rPr>
        <w:t>Czynności organizacyjne</w:t>
      </w:r>
    </w:p>
    <w:p w14:paraId="291C2A69" w14:textId="77777777" w:rsidR="00FD2B29" w:rsidRPr="004C4701" w:rsidRDefault="00FD2B29" w:rsidP="006222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4C4701">
        <w:rPr>
          <w:rFonts w:ascii="Arial" w:hAnsi="Arial" w:cs="Arial"/>
          <w:b/>
          <w:bCs/>
          <w:sz w:val="24"/>
          <w:szCs w:val="24"/>
        </w:rPr>
        <w:t xml:space="preserve">§ 11. </w:t>
      </w:r>
      <w:r w:rsidRPr="004C4701">
        <w:rPr>
          <w:rFonts w:ascii="Arial" w:hAnsi="Arial" w:cs="Arial"/>
          <w:bCs/>
          <w:sz w:val="24"/>
          <w:szCs w:val="24"/>
        </w:rPr>
        <w:t>1.</w:t>
      </w:r>
      <w:r w:rsidRPr="004C4701">
        <w:rPr>
          <w:rFonts w:ascii="Arial" w:hAnsi="Arial" w:cs="Arial"/>
          <w:b/>
          <w:bCs/>
          <w:sz w:val="24"/>
          <w:szCs w:val="24"/>
        </w:rPr>
        <w:t xml:space="preserve"> </w:t>
      </w:r>
      <w:r w:rsidRPr="004C4701">
        <w:rPr>
          <w:rFonts w:ascii="Arial" w:hAnsi="Arial" w:cs="Arial"/>
          <w:sz w:val="24"/>
          <w:szCs w:val="24"/>
        </w:rPr>
        <w:t>Kontrole planowe przeprowadzają pracownicy Urzędu, na podstawie pisemnych</w:t>
      </w:r>
      <w:r w:rsidRPr="004C4701">
        <w:rPr>
          <w:rFonts w:ascii="Arial" w:hAnsi="Arial" w:cs="Arial"/>
          <w:b/>
          <w:bCs/>
          <w:sz w:val="24"/>
          <w:szCs w:val="24"/>
        </w:rPr>
        <w:t xml:space="preserve"> </w:t>
      </w:r>
      <w:r w:rsidRPr="004C4701">
        <w:rPr>
          <w:rFonts w:ascii="Arial" w:hAnsi="Arial" w:cs="Arial"/>
          <w:sz w:val="24"/>
          <w:szCs w:val="24"/>
        </w:rPr>
        <w:t>imiennych upoważnień do przeprowadzenia kontroli.</w:t>
      </w:r>
    </w:p>
    <w:p w14:paraId="3893BE5C" w14:textId="77777777" w:rsidR="00FD2B29" w:rsidRPr="004C4701" w:rsidRDefault="00FD2B29" w:rsidP="006222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>2. Upoważnienie do kontroli podpisuje Burmistrz.</w:t>
      </w:r>
    </w:p>
    <w:p w14:paraId="2750B721" w14:textId="4C0F840B" w:rsidR="00FD2B29" w:rsidRPr="004C4701" w:rsidRDefault="00FD2B29" w:rsidP="00401BE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>3. Kontrole przeprowadzane są w zespole co najmniej dwuosobowym.</w:t>
      </w:r>
    </w:p>
    <w:p w14:paraId="0F8E4F3D" w14:textId="0A497FD4" w:rsidR="00FD2B29" w:rsidRPr="004C4701" w:rsidRDefault="00FD2B29" w:rsidP="00401BE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b/>
          <w:bCs/>
          <w:sz w:val="24"/>
          <w:szCs w:val="24"/>
        </w:rPr>
        <w:t xml:space="preserve">§ 12. </w:t>
      </w:r>
      <w:r w:rsidRPr="004C4701">
        <w:rPr>
          <w:rFonts w:ascii="Arial" w:hAnsi="Arial" w:cs="Arial"/>
          <w:sz w:val="24"/>
          <w:szCs w:val="24"/>
        </w:rPr>
        <w:t>W przypadku gdy w trakcie przeprowadzania kontroli zaistnieje konieczność wydłużenia czasu trwania czynności kontrolnych lub rozszerzenia zakresu kontroli, Burmistrz lub inna upoważniona przez niego osoba przedłuża ważność upoważnienia do kontroli.</w:t>
      </w:r>
    </w:p>
    <w:p w14:paraId="6182974C" w14:textId="77777777" w:rsidR="00FD2B29" w:rsidRPr="004C4701" w:rsidRDefault="00FD2B29" w:rsidP="00401BE1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b/>
          <w:bCs/>
          <w:sz w:val="24"/>
          <w:szCs w:val="24"/>
        </w:rPr>
        <w:t>Wyłączenie kontrolującego</w:t>
      </w:r>
    </w:p>
    <w:p w14:paraId="69F32B07" w14:textId="77777777" w:rsidR="00FD2B29" w:rsidRPr="004C4701" w:rsidRDefault="00FD2B29" w:rsidP="006222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4C4701">
        <w:rPr>
          <w:rFonts w:ascii="Arial" w:hAnsi="Arial" w:cs="Arial"/>
          <w:b/>
          <w:bCs/>
          <w:sz w:val="24"/>
          <w:szCs w:val="24"/>
        </w:rPr>
        <w:t>§ 13.</w:t>
      </w:r>
      <w:r w:rsidRPr="004C4701">
        <w:rPr>
          <w:rFonts w:ascii="Arial" w:hAnsi="Arial" w:cs="Arial"/>
          <w:sz w:val="24"/>
          <w:szCs w:val="24"/>
        </w:rPr>
        <w:t xml:space="preserve">1. Kontrolujący podlega wyłączeniu z udziału w kontroli, na wniosek lub </w:t>
      </w:r>
      <w:r w:rsidRPr="004C4701">
        <w:rPr>
          <w:rFonts w:ascii="Arial" w:hAnsi="Arial" w:cs="Arial"/>
          <w:sz w:val="24"/>
          <w:szCs w:val="24"/>
        </w:rPr>
        <w:br/>
        <w:t>z urzędu, jeżeli</w:t>
      </w:r>
      <w:r w:rsidRPr="004C4701">
        <w:rPr>
          <w:rFonts w:ascii="Arial" w:hAnsi="Arial" w:cs="Arial"/>
          <w:b/>
          <w:bCs/>
          <w:sz w:val="24"/>
          <w:szCs w:val="24"/>
        </w:rPr>
        <w:t xml:space="preserve"> </w:t>
      </w:r>
      <w:r w:rsidRPr="004C4701">
        <w:rPr>
          <w:rFonts w:ascii="Arial" w:hAnsi="Arial" w:cs="Arial"/>
          <w:sz w:val="24"/>
          <w:szCs w:val="24"/>
        </w:rPr>
        <w:t>wyniki kontroli mogą dotyczyć jego praw lub obowiązków albo praw lub obowiązków</w:t>
      </w:r>
      <w:r w:rsidRPr="004C4701">
        <w:rPr>
          <w:rFonts w:ascii="Arial" w:hAnsi="Arial" w:cs="Arial"/>
          <w:b/>
          <w:bCs/>
          <w:sz w:val="24"/>
          <w:szCs w:val="24"/>
        </w:rPr>
        <w:t xml:space="preserve"> </w:t>
      </w:r>
      <w:r w:rsidRPr="004C4701">
        <w:rPr>
          <w:rFonts w:ascii="Arial" w:hAnsi="Arial" w:cs="Arial"/>
          <w:sz w:val="24"/>
          <w:szCs w:val="24"/>
        </w:rPr>
        <w:t>osób pozostających z nim w zależności rodzinnej lub w stosunku dominacji podległości.</w:t>
      </w:r>
    </w:p>
    <w:p w14:paraId="30C6A561" w14:textId="77777777" w:rsidR="00FD2B29" w:rsidRPr="004C4701" w:rsidRDefault="00FD2B29" w:rsidP="006222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>2.Kontrolujący podlega wyłączeniu również w razie zaistnienia w toku kontroli  okoliczności mogących wywołać uzasadnione wątpliwości co do jego bezstronności.</w:t>
      </w:r>
    </w:p>
    <w:p w14:paraId="4FC33B0D" w14:textId="77777777" w:rsidR="00FD2B29" w:rsidRPr="004C4701" w:rsidRDefault="00FD2B29" w:rsidP="006222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>3. Kontrolujący przed przystąpieniem do czynności kontrolnych składa oświadczenie</w:t>
      </w:r>
    </w:p>
    <w:p w14:paraId="0FBD4023" w14:textId="25CB2B3B" w:rsidR="00FD2B29" w:rsidRPr="004C4701" w:rsidRDefault="00FD2B29" w:rsidP="004C47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 xml:space="preserve"> o podleganiu lub niepodleganiu wyłączeniu z czynności kontrolnych. </w:t>
      </w:r>
    </w:p>
    <w:p w14:paraId="6D98DC44" w14:textId="7E4630B9" w:rsidR="00FD2B29" w:rsidRPr="004C4701" w:rsidRDefault="00FD2B29" w:rsidP="00401BE1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b/>
          <w:bCs/>
          <w:sz w:val="24"/>
          <w:szCs w:val="24"/>
        </w:rPr>
        <w:t>Prawa i obowiązki kontrolujących oraz kontrolowanych</w:t>
      </w:r>
    </w:p>
    <w:p w14:paraId="1C4701C9" w14:textId="77777777" w:rsidR="00FD2B29" w:rsidRPr="004C4701" w:rsidRDefault="00FD2B29" w:rsidP="006222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4C4701">
        <w:rPr>
          <w:rFonts w:ascii="Arial" w:hAnsi="Arial" w:cs="Arial"/>
          <w:b/>
          <w:bCs/>
          <w:sz w:val="24"/>
          <w:szCs w:val="24"/>
        </w:rPr>
        <w:lastRenderedPageBreak/>
        <w:t>§ 14.</w:t>
      </w:r>
      <w:r w:rsidRPr="004C4701">
        <w:rPr>
          <w:rFonts w:ascii="Arial" w:hAnsi="Arial" w:cs="Arial"/>
          <w:sz w:val="24"/>
          <w:szCs w:val="24"/>
        </w:rPr>
        <w:t>1. Kontrolujący przed rozpoczęciem czynności kontrolnych przedstawiają kierownikowi</w:t>
      </w:r>
      <w:r w:rsidRPr="004C4701">
        <w:rPr>
          <w:rFonts w:ascii="Arial" w:hAnsi="Arial" w:cs="Arial"/>
          <w:b/>
          <w:bCs/>
          <w:sz w:val="24"/>
          <w:szCs w:val="24"/>
        </w:rPr>
        <w:t xml:space="preserve"> </w:t>
      </w:r>
      <w:r w:rsidRPr="004C4701">
        <w:rPr>
          <w:rFonts w:ascii="Arial" w:hAnsi="Arial" w:cs="Arial"/>
          <w:sz w:val="24"/>
          <w:szCs w:val="24"/>
        </w:rPr>
        <w:t>podmiotu kontrolowanego upoważnienie do przeprowadzenia kontroli.</w:t>
      </w:r>
    </w:p>
    <w:p w14:paraId="6B1C30D7" w14:textId="77777777" w:rsidR="00FD2B29" w:rsidRPr="004C4701" w:rsidRDefault="00FD2B29" w:rsidP="006222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 xml:space="preserve">2. Kontrolujący ma obowiązek wykonywać czynności kontrolne w sposób obiektywny, rzetelny, terminowy, zapewniając podmiotowi kontrolowanemu czynny udział </w:t>
      </w:r>
      <w:r w:rsidRPr="004C4701">
        <w:rPr>
          <w:rFonts w:ascii="Arial" w:hAnsi="Arial" w:cs="Arial"/>
          <w:sz w:val="24"/>
          <w:szCs w:val="24"/>
        </w:rPr>
        <w:br/>
        <w:t>w kontroli.</w:t>
      </w:r>
    </w:p>
    <w:p w14:paraId="338AAA7B" w14:textId="77777777" w:rsidR="00FD2B29" w:rsidRPr="004C4701" w:rsidRDefault="00FD2B29" w:rsidP="006222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>3. W ramach kontroli realizacji zadania publicznego, kontrolujący z zachowaniem przepisów o ochronie danych osobowych, mogą badać dokumenty i inne nośniki informacji, które mają lub mogą mieć znaczenie dla oceny prawidłowości wykonywania zadania oraz żądać udzielania ustnie lub na piśmie informacji dotyczących wykonania zadania publicznego.</w:t>
      </w:r>
    </w:p>
    <w:p w14:paraId="69BB0C9E" w14:textId="77777777" w:rsidR="00FD2B29" w:rsidRPr="004C4701" w:rsidRDefault="00FD2B29" w:rsidP="006222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>4. Kontrolujący ma prawo do swobodnego wstępu i poruszania się po terenie podmiotu kontrolowanego.</w:t>
      </w:r>
    </w:p>
    <w:p w14:paraId="47E004BB" w14:textId="77777777" w:rsidR="00FD2B29" w:rsidRPr="004C4701" w:rsidRDefault="00FD2B29" w:rsidP="006222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 xml:space="preserve">5. Kontrolujący jest obowiązany zachować w tajemnicy informacje, które uzyskał </w:t>
      </w:r>
      <w:r w:rsidRPr="004C4701">
        <w:rPr>
          <w:rFonts w:ascii="Arial" w:hAnsi="Arial" w:cs="Arial"/>
          <w:sz w:val="24"/>
          <w:szCs w:val="24"/>
        </w:rPr>
        <w:br/>
        <w:t>w związku z wykonywaniem obowiązków służbowych.</w:t>
      </w:r>
    </w:p>
    <w:p w14:paraId="78225305" w14:textId="77777777" w:rsidR="00FD2B29" w:rsidRPr="004C4701" w:rsidRDefault="00FD2B29" w:rsidP="006222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>6. Kierownik podmiotu kontrolowanego na żądanie kontrolującego jest zobowiązany dostarczyć lub udostępnić dokumenty i inne nośniki informacji oraz udzielić wyjaśnień.</w:t>
      </w:r>
    </w:p>
    <w:p w14:paraId="109B5E6E" w14:textId="301BF667" w:rsidR="00FD2B29" w:rsidRPr="004C4701" w:rsidRDefault="00FD2B29" w:rsidP="004C47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>7. Kierownik podmiotu kontrolowanego ma obow</w:t>
      </w:r>
      <w:r w:rsidR="00186AE4">
        <w:rPr>
          <w:rFonts w:ascii="Arial" w:hAnsi="Arial" w:cs="Arial"/>
          <w:sz w:val="24"/>
          <w:szCs w:val="24"/>
        </w:rPr>
        <w:t xml:space="preserve">iązek sporządzania na żądanie </w:t>
      </w:r>
      <w:r w:rsidRPr="004C4701">
        <w:rPr>
          <w:rFonts w:ascii="Arial" w:hAnsi="Arial" w:cs="Arial"/>
          <w:sz w:val="24"/>
          <w:szCs w:val="24"/>
        </w:rPr>
        <w:t xml:space="preserve">kontrolującego kopii, odpisów, lub wyciągów z dokumentów, jak również zestawień </w:t>
      </w:r>
      <w:r w:rsidRPr="004C4701">
        <w:rPr>
          <w:rFonts w:ascii="Arial" w:hAnsi="Arial" w:cs="Arial"/>
          <w:sz w:val="24"/>
          <w:szCs w:val="24"/>
        </w:rPr>
        <w:br/>
        <w:t>i obliczeń sporządzanych na podstawie dokumentów or</w:t>
      </w:r>
      <w:r w:rsidR="00622284">
        <w:rPr>
          <w:rFonts w:ascii="Arial" w:hAnsi="Arial" w:cs="Arial"/>
          <w:sz w:val="24"/>
          <w:szCs w:val="24"/>
        </w:rPr>
        <w:t xml:space="preserve">az potwierdzania ich zgodności </w:t>
      </w:r>
      <w:r w:rsidRPr="004C4701">
        <w:rPr>
          <w:rFonts w:ascii="Arial" w:hAnsi="Arial" w:cs="Arial"/>
          <w:sz w:val="24"/>
          <w:szCs w:val="24"/>
        </w:rPr>
        <w:t>z oryginałem z zachowaniem przepisów o ochronie danych osobowych.</w:t>
      </w:r>
    </w:p>
    <w:p w14:paraId="33826C71" w14:textId="77777777" w:rsidR="00FD2B29" w:rsidRPr="004C4701" w:rsidRDefault="00FD2B29" w:rsidP="00401BE1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b/>
          <w:bCs/>
          <w:sz w:val="24"/>
          <w:szCs w:val="24"/>
        </w:rPr>
        <w:t>Miejsce kontroli</w:t>
      </w:r>
    </w:p>
    <w:p w14:paraId="2D86F3A8" w14:textId="77777777" w:rsidR="00FD2B29" w:rsidRPr="004C4701" w:rsidRDefault="00FD2B29" w:rsidP="006222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4C4701">
        <w:rPr>
          <w:rFonts w:ascii="Arial" w:hAnsi="Arial" w:cs="Arial"/>
          <w:b/>
          <w:bCs/>
          <w:sz w:val="24"/>
          <w:szCs w:val="24"/>
        </w:rPr>
        <w:t>§ 15.</w:t>
      </w:r>
      <w:r w:rsidRPr="004C4701">
        <w:rPr>
          <w:rFonts w:ascii="Arial" w:hAnsi="Arial" w:cs="Arial"/>
          <w:sz w:val="24"/>
          <w:szCs w:val="24"/>
        </w:rPr>
        <w:t xml:space="preserve">1. Kontrola realizacji zadania publicznego może odbywać się zarówno </w:t>
      </w:r>
      <w:r w:rsidRPr="004C4701">
        <w:rPr>
          <w:rFonts w:ascii="Arial" w:hAnsi="Arial" w:cs="Arial"/>
          <w:sz w:val="24"/>
          <w:szCs w:val="24"/>
        </w:rPr>
        <w:br/>
        <w:t>w siedzibie podmiotu</w:t>
      </w:r>
      <w:r w:rsidRPr="004C4701">
        <w:rPr>
          <w:rFonts w:ascii="Arial" w:hAnsi="Arial" w:cs="Arial"/>
          <w:b/>
          <w:bCs/>
          <w:sz w:val="24"/>
          <w:szCs w:val="24"/>
        </w:rPr>
        <w:t xml:space="preserve"> </w:t>
      </w:r>
      <w:r w:rsidRPr="004C4701">
        <w:rPr>
          <w:rFonts w:ascii="Arial" w:hAnsi="Arial" w:cs="Arial"/>
          <w:sz w:val="24"/>
          <w:szCs w:val="24"/>
        </w:rPr>
        <w:t>kontrolowanego, jak i w miejscu realizacji przez niego zadania publicznego w dniach</w:t>
      </w:r>
      <w:r w:rsidRPr="004C4701">
        <w:rPr>
          <w:rFonts w:ascii="Arial" w:hAnsi="Arial" w:cs="Arial"/>
          <w:b/>
          <w:bCs/>
          <w:sz w:val="24"/>
          <w:szCs w:val="24"/>
        </w:rPr>
        <w:t xml:space="preserve"> </w:t>
      </w:r>
      <w:r w:rsidRPr="004C4701">
        <w:rPr>
          <w:rFonts w:ascii="Arial" w:hAnsi="Arial" w:cs="Arial"/>
          <w:sz w:val="24"/>
          <w:szCs w:val="24"/>
        </w:rPr>
        <w:t>i godzinach pracy obowiązujących podmiot kontrolowany.</w:t>
      </w:r>
    </w:p>
    <w:p w14:paraId="2D3E4E3F" w14:textId="77777777" w:rsidR="00FD2B29" w:rsidRPr="004C4701" w:rsidRDefault="00FD2B29" w:rsidP="006222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>2. Weryfikacja sprawozdań z realizacji zadań publicznych i dokumentów na żądanie  odbywa się w siedzibie Urzędu.</w:t>
      </w:r>
    </w:p>
    <w:p w14:paraId="4A4C9509" w14:textId="77777777" w:rsidR="00FD2B29" w:rsidRPr="004C4701" w:rsidRDefault="00FD2B29" w:rsidP="00401BE1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b/>
          <w:bCs/>
          <w:sz w:val="24"/>
          <w:szCs w:val="24"/>
        </w:rPr>
        <w:t>Zawiadomienie o kontroli</w:t>
      </w:r>
    </w:p>
    <w:p w14:paraId="76FE656A" w14:textId="77777777" w:rsidR="00FD2B29" w:rsidRPr="004C4701" w:rsidRDefault="00FD2B29" w:rsidP="006222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4C4701">
        <w:rPr>
          <w:rFonts w:ascii="Arial" w:hAnsi="Arial" w:cs="Arial"/>
          <w:b/>
          <w:bCs/>
          <w:sz w:val="24"/>
          <w:szCs w:val="24"/>
        </w:rPr>
        <w:t>§ 16.</w:t>
      </w:r>
      <w:r w:rsidRPr="004C4701">
        <w:rPr>
          <w:rFonts w:ascii="Arial" w:hAnsi="Arial" w:cs="Arial"/>
          <w:sz w:val="24"/>
          <w:szCs w:val="24"/>
        </w:rPr>
        <w:t>1. Przed rozpoczęciem kontroli, kontrolujący zawiadamia telefonicznie bądź pisemnie</w:t>
      </w:r>
      <w:r w:rsidRPr="004C4701">
        <w:rPr>
          <w:rFonts w:ascii="Arial" w:hAnsi="Arial" w:cs="Arial"/>
          <w:b/>
          <w:bCs/>
          <w:sz w:val="24"/>
          <w:szCs w:val="24"/>
        </w:rPr>
        <w:t xml:space="preserve"> </w:t>
      </w:r>
      <w:r w:rsidRPr="004C4701">
        <w:rPr>
          <w:rFonts w:ascii="Arial" w:hAnsi="Arial" w:cs="Arial"/>
          <w:sz w:val="24"/>
          <w:szCs w:val="24"/>
        </w:rPr>
        <w:t>kierownika podmiotu kontrolowanego o terminie i zakresie kontroli.</w:t>
      </w:r>
    </w:p>
    <w:p w14:paraId="560ACFAD" w14:textId="5F31AFC9" w:rsidR="00FD2B29" w:rsidRPr="004C4701" w:rsidRDefault="00FD2B29" w:rsidP="004C47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lastRenderedPageBreak/>
        <w:t>2. W przypadku telefonicznego powiadomienia o kontroli, kontrolujący sporządza notatkę służbową z rozmowy, która następnie zostaje włączona do akt sprawy.</w:t>
      </w:r>
    </w:p>
    <w:p w14:paraId="77CDFEDB" w14:textId="77777777" w:rsidR="00FD2B29" w:rsidRPr="004C4701" w:rsidRDefault="00FD2B29" w:rsidP="006222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b/>
          <w:bCs/>
          <w:sz w:val="24"/>
          <w:szCs w:val="24"/>
        </w:rPr>
        <w:t>§ 17.</w:t>
      </w:r>
      <w:r w:rsidRPr="004C4701">
        <w:rPr>
          <w:rFonts w:ascii="Arial" w:hAnsi="Arial" w:cs="Arial"/>
          <w:sz w:val="24"/>
          <w:szCs w:val="24"/>
        </w:rPr>
        <w:t xml:space="preserve">1. W razie ujawnienia w toku kontroli okoliczności uzasadniających podejrzenie popełnienia przestępstwa, kontrolujący niezwłocznie zawiadamia o tym fakcie swojego bezpośredniego przełożonego. </w:t>
      </w:r>
    </w:p>
    <w:p w14:paraId="6B2F1297" w14:textId="10319C92" w:rsidR="00FD2B29" w:rsidRPr="004C4701" w:rsidRDefault="00FD2B29" w:rsidP="00401BE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>2. Bezpośredni przełożony kontrolującego przedkłada Burmistrzowi projekt zawiadomienia o popełnieniu przestępstwa, celem skierowania do właściwych organów, powołanych do ścigania przestępstw.</w:t>
      </w:r>
    </w:p>
    <w:p w14:paraId="07E919E7" w14:textId="77777777" w:rsidR="00FD2B29" w:rsidRPr="004C4701" w:rsidRDefault="00FD2B29" w:rsidP="00401BE1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b/>
          <w:bCs/>
          <w:sz w:val="24"/>
          <w:szCs w:val="24"/>
        </w:rPr>
        <w:t>Dokumentowanie czynności kontrolnych</w:t>
      </w:r>
    </w:p>
    <w:p w14:paraId="14936DE4" w14:textId="77777777" w:rsidR="00FD2B29" w:rsidRPr="004C4701" w:rsidRDefault="00FD2B29" w:rsidP="006222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4C4701">
        <w:rPr>
          <w:rFonts w:ascii="Arial" w:hAnsi="Arial" w:cs="Arial"/>
          <w:b/>
          <w:bCs/>
          <w:sz w:val="24"/>
          <w:szCs w:val="24"/>
        </w:rPr>
        <w:t>§ 18.</w:t>
      </w:r>
      <w:r w:rsidRPr="004C4701">
        <w:rPr>
          <w:rFonts w:ascii="Arial" w:hAnsi="Arial" w:cs="Arial"/>
          <w:sz w:val="24"/>
          <w:szCs w:val="24"/>
        </w:rPr>
        <w:t xml:space="preserve">1. Ustalenia kontroli, jej wyniki, kontrolujący opisuje w protokole kontroli, </w:t>
      </w:r>
      <w:r w:rsidRPr="004C4701">
        <w:rPr>
          <w:rFonts w:ascii="Arial" w:hAnsi="Arial" w:cs="Arial"/>
          <w:sz w:val="24"/>
          <w:szCs w:val="24"/>
        </w:rPr>
        <w:br/>
        <w:t>w sposób</w:t>
      </w:r>
      <w:r w:rsidRPr="004C4701">
        <w:rPr>
          <w:rFonts w:ascii="Arial" w:hAnsi="Arial" w:cs="Arial"/>
          <w:b/>
          <w:bCs/>
          <w:sz w:val="24"/>
          <w:szCs w:val="24"/>
        </w:rPr>
        <w:t xml:space="preserve"> </w:t>
      </w:r>
      <w:r w:rsidRPr="004C4701">
        <w:rPr>
          <w:rFonts w:ascii="Arial" w:hAnsi="Arial" w:cs="Arial"/>
          <w:sz w:val="24"/>
          <w:szCs w:val="24"/>
        </w:rPr>
        <w:t>uporządkowany, zwięzły i logiczny.</w:t>
      </w:r>
    </w:p>
    <w:p w14:paraId="76EB756D" w14:textId="77777777" w:rsidR="00FD2B29" w:rsidRPr="004C4701" w:rsidRDefault="00FD2B29" w:rsidP="006222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>2. Protokół kontroli powinien określić stan faktyczny stanowiący podstawę do oceny realizacji kontrolowanego zadania publicznego, ewentualne nieprawidłowości i uchybienia, ich przyczyny i skutki oraz osoby za nie odpowiedzialne.</w:t>
      </w:r>
    </w:p>
    <w:p w14:paraId="4204E03E" w14:textId="77777777" w:rsidR="00FD2B29" w:rsidRPr="004C4701" w:rsidRDefault="00FD2B29" w:rsidP="006222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>3. Integralną część protokołu stanowią załączniki, a w szczególności:</w:t>
      </w:r>
    </w:p>
    <w:p w14:paraId="501B77EC" w14:textId="77777777" w:rsidR="00FD2B29" w:rsidRPr="004C4701" w:rsidRDefault="00FD2B29" w:rsidP="004C47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>1) wyjaśnienia, oświadczenia;</w:t>
      </w:r>
    </w:p>
    <w:p w14:paraId="48D48AED" w14:textId="77777777" w:rsidR="00FD2B29" w:rsidRPr="004C4701" w:rsidRDefault="00FD2B29" w:rsidP="004C47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 xml:space="preserve">2) notatki służbowe kontrolujących; </w:t>
      </w:r>
    </w:p>
    <w:p w14:paraId="1CE2790C" w14:textId="77777777" w:rsidR="00FD2B29" w:rsidRPr="004C4701" w:rsidRDefault="00FD2B29" w:rsidP="004C47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>3) dokumentacja zdjęciowa, filmowa;</w:t>
      </w:r>
    </w:p>
    <w:p w14:paraId="374A77C2" w14:textId="77777777" w:rsidR="00FD2B29" w:rsidRPr="004C4701" w:rsidRDefault="00FD2B29" w:rsidP="004C47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>4) zestawienia i obliczenia wykonane przez kontrolujących lub imię i nazwisko osoby/osób</w:t>
      </w:r>
      <w:r w:rsidR="00622284">
        <w:rPr>
          <w:rFonts w:ascii="Arial" w:hAnsi="Arial" w:cs="Arial"/>
          <w:sz w:val="24"/>
          <w:szCs w:val="24"/>
        </w:rPr>
        <w:t xml:space="preserve"> </w:t>
      </w:r>
      <w:r w:rsidRPr="004C4701">
        <w:rPr>
          <w:rFonts w:ascii="Arial" w:hAnsi="Arial" w:cs="Arial"/>
          <w:sz w:val="24"/>
          <w:szCs w:val="24"/>
        </w:rPr>
        <w:t>udzielającej/udzielających wyjaśnień po stronie podmiotu kontrolowanego;</w:t>
      </w:r>
    </w:p>
    <w:p w14:paraId="3EE1225F" w14:textId="77777777" w:rsidR="00FD2B29" w:rsidRPr="004C4701" w:rsidRDefault="00FD2B29" w:rsidP="004C47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>5) wyciągi z dokumentów, kserokopie dokumentów znajdujących się w kontrolowanej</w:t>
      </w:r>
      <w:r w:rsidR="00186AE4">
        <w:rPr>
          <w:rFonts w:ascii="Arial" w:hAnsi="Arial" w:cs="Arial"/>
          <w:sz w:val="24"/>
          <w:szCs w:val="24"/>
        </w:rPr>
        <w:t xml:space="preserve"> </w:t>
      </w:r>
      <w:r w:rsidRPr="004C4701">
        <w:rPr>
          <w:rFonts w:ascii="Arial" w:hAnsi="Arial" w:cs="Arial"/>
          <w:sz w:val="24"/>
          <w:szCs w:val="24"/>
        </w:rPr>
        <w:t>organizacji pozarządowej, dotyczące kontrolowanych zagadnień.</w:t>
      </w:r>
    </w:p>
    <w:p w14:paraId="603A6512" w14:textId="77777777" w:rsidR="00401BE1" w:rsidRDefault="00FD2B29" w:rsidP="00401BE1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b/>
          <w:bCs/>
          <w:sz w:val="24"/>
          <w:szCs w:val="24"/>
        </w:rPr>
      </w:pPr>
      <w:r w:rsidRPr="004C4701">
        <w:rPr>
          <w:rFonts w:ascii="Arial" w:hAnsi="Arial" w:cs="Arial"/>
          <w:b/>
          <w:bCs/>
          <w:sz w:val="24"/>
          <w:szCs w:val="24"/>
        </w:rPr>
        <w:t>Zastrzeżenia do protokoł</w:t>
      </w:r>
      <w:r w:rsidR="00401BE1">
        <w:rPr>
          <w:rFonts w:ascii="Arial" w:hAnsi="Arial" w:cs="Arial"/>
          <w:b/>
          <w:bCs/>
          <w:sz w:val="24"/>
          <w:szCs w:val="24"/>
        </w:rPr>
        <w:t>u</w:t>
      </w:r>
    </w:p>
    <w:p w14:paraId="5DF068A2" w14:textId="10CAD772" w:rsidR="00FD2B29" w:rsidRPr="00401BE1" w:rsidRDefault="00FD2B29" w:rsidP="00401BE1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b/>
          <w:bCs/>
          <w:sz w:val="24"/>
          <w:szCs w:val="24"/>
        </w:rPr>
      </w:pPr>
      <w:r w:rsidRPr="004C4701">
        <w:rPr>
          <w:rFonts w:ascii="Arial" w:hAnsi="Arial" w:cs="Arial"/>
          <w:b/>
          <w:bCs/>
          <w:sz w:val="24"/>
          <w:szCs w:val="24"/>
        </w:rPr>
        <w:t>§ 19.</w:t>
      </w:r>
      <w:r w:rsidRPr="004C4701">
        <w:rPr>
          <w:rFonts w:ascii="Arial" w:hAnsi="Arial" w:cs="Arial"/>
          <w:sz w:val="24"/>
          <w:szCs w:val="24"/>
        </w:rPr>
        <w:t xml:space="preserve">1. Kierownikowi podmiotu kontrolowanego przysługuje prawo zgłoszenia, przed podpisaniem protokołu kontroli, umotywowanych zastrzeżeń co do ustaleń zawartych </w:t>
      </w:r>
      <w:r w:rsidRPr="004C4701">
        <w:rPr>
          <w:rFonts w:ascii="Arial" w:hAnsi="Arial" w:cs="Arial"/>
          <w:sz w:val="24"/>
          <w:szCs w:val="24"/>
        </w:rPr>
        <w:br/>
        <w:t xml:space="preserve">w </w:t>
      </w:r>
      <w:proofErr w:type="spellStart"/>
      <w:r w:rsidRPr="004C4701">
        <w:rPr>
          <w:rFonts w:ascii="Arial" w:hAnsi="Arial" w:cs="Arial"/>
          <w:sz w:val="24"/>
          <w:szCs w:val="24"/>
        </w:rPr>
        <w:t>prot</w:t>
      </w:r>
      <w:r w:rsidR="00401BE1">
        <w:rPr>
          <w:rFonts w:ascii="Arial" w:hAnsi="Arial" w:cs="Arial"/>
          <w:sz w:val="24"/>
          <w:szCs w:val="24"/>
        </w:rPr>
        <w:t>O</w:t>
      </w:r>
      <w:r w:rsidRPr="004C4701">
        <w:rPr>
          <w:rFonts w:ascii="Arial" w:hAnsi="Arial" w:cs="Arial"/>
          <w:sz w:val="24"/>
          <w:szCs w:val="24"/>
        </w:rPr>
        <w:t>kole</w:t>
      </w:r>
      <w:proofErr w:type="spellEnd"/>
      <w:r w:rsidRPr="004C4701">
        <w:rPr>
          <w:rFonts w:ascii="Arial" w:hAnsi="Arial" w:cs="Arial"/>
          <w:sz w:val="24"/>
          <w:szCs w:val="24"/>
        </w:rPr>
        <w:t>.</w:t>
      </w:r>
    </w:p>
    <w:p w14:paraId="6AEAEBAF" w14:textId="77777777" w:rsidR="00FD2B29" w:rsidRPr="004C4701" w:rsidRDefault="00FD2B29" w:rsidP="006222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>2. Zastrzeżenia należy zgłosić na piśmie w terminie 7 dni od dnia otrzymania protokołu.</w:t>
      </w:r>
    </w:p>
    <w:p w14:paraId="51609ACD" w14:textId="77777777" w:rsidR="00FD2B29" w:rsidRPr="004C4701" w:rsidRDefault="00FD2B29" w:rsidP="006222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>3. Na pisemny wniosek kontrolowanej organizacji pozarządowej termin ten może zostać wydłużony.</w:t>
      </w:r>
    </w:p>
    <w:p w14:paraId="021F78A1" w14:textId="77777777" w:rsidR="00FD2B29" w:rsidRPr="004C4701" w:rsidRDefault="00FD2B29" w:rsidP="004C47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lastRenderedPageBreak/>
        <w:t>4. W razie zgłoszenia zastrzeżeń kontrolujący dokonują ich analizy i w miarę potrzeby</w:t>
      </w:r>
      <w:r w:rsidR="00622284">
        <w:rPr>
          <w:rFonts w:ascii="Arial" w:hAnsi="Arial" w:cs="Arial"/>
          <w:sz w:val="24"/>
          <w:szCs w:val="24"/>
        </w:rPr>
        <w:t xml:space="preserve"> </w:t>
      </w:r>
      <w:r w:rsidRPr="004C4701">
        <w:rPr>
          <w:rFonts w:ascii="Arial" w:hAnsi="Arial" w:cs="Arial"/>
          <w:sz w:val="24"/>
          <w:szCs w:val="24"/>
        </w:rPr>
        <w:t>podejmują dodatkowe czynności kontrolne, a w przypadku stwierdzenia zasadności zastrzeżeń zmieniają lub uzupełniają odpowiednią część protokołu kontroli.</w:t>
      </w:r>
    </w:p>
    <w:p w14:paraId="0C6356EA" w14:textId="50B7DB0C" w:rsidR="00FD2B29" w:rsidRPr="004C4701" w:rsidRDefault="00FD2B29" w:rsidP="006222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>5. W razie nieuwzględnienia zastrzeżeń w całości lub w części kontrolujący</w:t>
      </w:r>
      <w:r w:rsidR="00EA1C72" w:rsidRPr="004C4701">
        <w:rPr>
          <w:rFonts w:ascii="Arial" w:hAnsi="Arial" w:cs="Arial"/>
          <w:sz w:val="24"/>
          <w:szCs w:val="24"/>
        </w:rPr>
        <w:t xml:space="preserve"> przekazują </w:t>
      </w:r>
      <w:r w:rsidRPr="004C4701">
        <w:rPr>
          <w:rFonts w:ascii="Arial" w:hAnsi="Arial" w:cs="Arial"/>
          <w:sz w:val="24"/>
          <w:szCs w:val="24"/>
        </w:rPr>
        <w:t>na piśmie swoje stanowisko zgłaszającemu zastrzeżenia.</w:t>
      </w:r>
    </w:p>
    <w:p w14:paraId="5A09F8BE" w14:textId="77777777" w:rsidR="00FD2B29" w:rsidRPr="004C4701" w:rsidRDefault="00FD2B29" w:rsidP="00401BE1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b/>
          <w:bCs/>
          <w:sz w:val="24"/>
          <w:szCs w:val="24"/>
        </w:rPr>
        <w:t>Odmowa podpisania protokołu</w:t>
      </w:r>
    </w:p>
    <w:p w14:paraId="4B988886" w14:textId="77777777" w:rsidR="00FD2B29" w:rsidRPr="004C4701" w:rsidRDefault="00FD2B29" w:rsidP="006222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4C4701">
        <w:rPr>
          <w:rFonts w:ascii="Arial" w:hAnsi="Arial" w:cs="Arial"/>
          <w:b/>
          <w:bCs/>
          <w:sz w:val="24"/>
          <w:szCs w:val="24"/>
        </w:rPr>
        <w:t>§ 20.</w:t>
      </w:r>
      <w:r w:rsidRPr="004C4701">
        <w:rPr>
          <w:rFonts w:ascii="Arial" w:hAnsi="Arial" w:cs="Arial"/>
          <w:sz w:val="24"/>
          <w:szCs w:val="24"/>
        </w:rPr>
        <w:t>1. Kierownik podmiotu kontrolowanego może odmówić podpisania protokołu kontroli,</w:t>
      </w:r>
      <w:r w:rsidRPr="004C4701">
        <w:rPr>
          <w:rFonts w:ascii="Arial" w:hAnsi="Arial" w:cs="Arial"/>
          <w:b/>
          <w:bCs/>
          <w:sz w:val="24"/>
          <w:szCs w:val="24"/>
        </w:rPr>
        <w:t xml:space="preserve"> </w:t>
      </w:r>
      <w:r w:rsidRPr="004C4701">
        <w:rPr>
          <w:rFonts w:ascii="Arial" w:hAnsi="Arial" w:cs="Arial"/>
          <w:sz w:val="24"/>
          <w:szCs w:val="24"/>
        </w:rPr>
        <w:t>składając w terminie 5 dni od dnia jego otrzymania wyjaśnienie odmowy.</w:t>
      </w:r>
    </w:p>
    <w:p w14:paraId="35BA62BC" w14:textId="77777777" w:rsidR="00FD2B29" w:rsidRPr="004C4701" w:rsidRDefault="00FD2B29" w:rsidP="006222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 xml:space="preserve">2. O odmowie podpisania protokołu kontroli kontrolujący zamieszczają wzmiankę </w:t>
      </w:r>
      <w:r w:rsidRPr="004C4701">
        <w:rPr>
          <w:rFonts w:ascii="Arial" w:hAnsi="Arial" w:cs="Arial"/>
          <w:sz w:val="24"/>
          <w:szCs w:val="24"/>
        </w:rPr>
        <w:br/>
        <w:t>w protokole.</w:t>
      </w:r>
    </w:p>
    <w:p w14:paraId="7359F01B" w14:textId="77777777" w:rsidR="00401BE1" w:rsidRDefault="00FD2B29" w:rsidP="006222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>3. Odmowa podpisania protokołu kontroli przez osobę wymienioną w ust. 1 nie stanowi przeszkody do podpisania protokołu przez kontrolujących i realizacji ustaleń kontroli.</w:t>
      </w:r>
    </w:p>
    <w:p w14:paraId="4A6A88E8" w14:textId="3AF20FEE" w:rsidR="00FD2B29" w:rsidRPr="004C4701" w:rsidRDefault="00FD2B29" w:rsidP="00401BE1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b/>
          <w:bCs/>
          <w:sz w:val="24"/>
          <w:szCs w:val="24"/>
        </w:rPr>
        <w:t>Wystąpienie pokontrolne</w:t>
      </w:r>
    </w:p>
    <w:p w14:paraId="7413187A" w14:textId="77777777" w:rsidR="00FD2B29" w:rsidRPr="004C4701" w:rsidRDefault="00FD2B29" w:rsidP="006222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b/>
          <w:bCs/>
          <w:sz w:val="24"/>
          <w:szCs w:val="24"/>
        </w:rPr>
        <w:t>§ 21.</w:t>
      </w:r>
      <w:r w:rsidRPr="004C4701">
        <w:rPr>
          <w:rFonts w:ascii="Arial" w:hAnsi="Arial" w:cs="Arial"/>
          <w:sz w:val="24"/>
          <w:szCs w:val="24"/>
        </w:rPr>
        <w:t>1. W przypadku stwierdzenia w wyniku kontroli nieprawidłowości lub naruszeń prawa w przyjętym lub wykonanym zakresie przedmiotu kontroli, kontrolujący niezwłocznie po</w:t>
      </w:r>
      <w:r w:rsidRPr="004C4701">
        <w:rPr>
          <w:rFonts w:ascii="Arial" w:hAnsi="Arial" w:cs="Arial"/>
          <w:b/>
          <w:bCs/>
          <w:sz w:val="24"/>
          <w:szCs w:val="24"/>
        </w:rPr>
        <w:t xml:space="preserve"> </w:t>
      </w:r>
      <w:r w:rsidRPr="004C4701">
        <w:rPr>
          <w:rFonts w:ascii="Arial" w:hAnsi="Arial" w:cs="Arial"/>
          <w:sz w:val="24"/>
          <w:szCs w:val="24"/>
        </w:rPr>
        <w:t>podpisaniu protokołu kontroli, sporządzają wystąpienie pokontrolne, które po podpisaniu przez Burmistrza, przekazuje się kierownikowi podmiotu kontrolowanego.</w:t>
      </w:r>
    </w:p>
    <w:p w14:paraId="1B9EE540" w14:textId="77777777" w:rsidR="00FD2B29" w:rsidRPr="004C4701" w:rsidRDefault="00FD2B29" w:rsidP="006222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>2. Wystąpienie pokontrolne zawiera ocenę kontrolowanego zadania publicznego lub jego części, wynikającą z ustaleń opisanych w protokole kontroli, a także wnioski i zalecenia pokontrolne zmierzające do usunięcia stwierdzonych nieprawidłowości lub naruszeń prawa.</w:t>
      </w:r>
    </w:p>
    <w:p w14:paraId="39CD9580" w14:textId="77777777" w:rsidR="00FD2B29" w:rsidRPr="004C4701" w:rsidRDefault="00FD2B29" w:rsidP="006222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>3. Kierownik podmiotu kontrolowanego jest zobowiązany w terminie 14 dni od dnia otrzymania wystąpienia pokontrolnego, o którym mowa w ust. 1 i 2, do wykonania wniosków i zaleceń w nim zawartych i powiadomienia o sposobie ich realizacji Burmistrzowi.</w:t>
      </w:r>
    </w:p>
    <w:p w14:paraId="1EED33C2" w14:textId="77777777" w:rsidR="00FD2B29" w:rsidRPr="004C4701" w:rsidRDefault="00FD2B29" w:rsidP="006222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 xml:space="preserve">4. Kontrolujący analizują treść otrzymanej informacji z wykonania zaleceń pokontrolnych, sprawdzają i oceniają czy powiadomienie świadczy o zrealizowaniu w </w:t>
      </w:r>
      <w:r w:rsidRPr="004C4701">
        <w:rPr>
          <w:rFonts w:ascii="Arial" w:hAnsi="Arial" w:cs="Arial"/>
          <w:sz w:val="24"/>
          <w:szCs w:val="24"/>
        </w:rPr>
        <w:lastRenderedPageBreak/>
        <w:t>całości treści wystąpienia pokontrolnego, a w uzasadnionych przypadkach opracowują dodatkowe wnioski i zalecenia pokontrolne.</w:t>
      </w:r>
    </w:p>
    <w:p w14:paraId="0CE74E4E" w14:textId="77777777" w:rsidR="00FD2B29" w:rsidRPr="004C4701" w:rsidRDefault="00FD2B29" w:rsidP="00401BE1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b/>
          <w:bCs/>
          <w:sz w:val="24"/>
          <w:szCs w:val="24"/>
        </w:rPr>
        <w:t>Konsekwencje nieprawidłowości</w:t>
      </w:r>
    </w:p>
    <w:p w14:paraId="20B3BBFD" w14:textId="77777777" w:rsidR="00FD2B29" w:rsidRPr="00622284" w:rsidRDefault="00FD2B29" w:rsidP="006222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b/>
          <w:bCs/>
          <w:sz w:val="24"/>
          <w:szCs w:val="24"/>
        </w:rPr>
        <w:t xml:space="preserve">§ 22. </w:t>
      </w:r>
      <w:r w:rsidRPr="004C4701">
        <w:rPr>
          <w:rFonts w:ascii="Arial" w:hAnsi="Arial" w:cs="Arial"/>
          <w:sz w:val="24"/>
          <w:szCs w:val="24"/>
        </w:rPr>
        <w:t>Protokół kontroli oraz wystąpienie pokontrolne mogą stanowić podstawę do podjęcia ewentualnych dalszych czynności przewidzianych</w:t>
      </w:r>
      <w:r w:rsidR="00622284">
        <w:rPr>
          <w:rFonts w:ascii="Arial" w:hAnsi="Arial" w:cs="Arial"/>
          <w:sz w:val="24"/>
          <w:szCs w:val="24"/>
        </w:rPr>
        <w:t xml:space="preserve"> w odrębnych przepisach prawa, </w:t>
      </w:r>
      <w:r w:rsidRPr="004C4701">
        <w:rPr>
          <w:rFonts w:ascii="Arial" w:hAnsi="Arial" w:cs="Arial"/>
          <w:sz w:val="24"/>
          <w:szCs w:val="24"/>
        </w:rPr>
        <w:t>w tym regulujących tryb zwrotu dotacji oraz naruszenie dyscypliny finansów publicznych.</w:t>
      </w:r>
    </w:p>
    <w:p w14:paraId="2A3F8E7C" w14:textId="77777777" w:rsidR="00FD2B29" w:rsidRPr="004C4701" w:rsidRDefault="00FD2B29" w:rsidP="00401BE1">
      <w:pPr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4C4701">
        <w:rPr>
          <w:rFonts w:ascii="Arial" w:hAnsi="Arial" w:cs="Arial"/>
          <w:b/>
          <w:bCs/>
          <w:sz w:val="24"/>
          <w:szCs w:val="24"/>
        </w:rPr>
        <w:t>ROZDZIAŁ IV</w:t>
      </w:r>
    </w:p>
    <w:p w14:paraId="634A0004" w14:textId="77777777" w:rsidR="00FD2B29" w:rsidRPr="004C4701" w:rsidRDefault="00FD2B29" w:rsidP="00401BE1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bCs/>
          <w:sz w:val="24"/>
          <w:szCs w:val="24"/>
        </w:rPr>
      </w:pPr>
      <w:r w:rsidRPr="004C4701">
        <w:rPr>
          <w:rFonts w:ascii="Arial" w:hAnsi="Arial" w:cs="Arial"/>
          <w:b/>
          <w:bCs/>
          <w:sz w:val="24"/>
          <w:szCs w:val="24"/>
        </w:rPr>
        <w:t>KONTROLE DORAŹNE</w:t>
      </w:r>
    </w:p>
    <w:p w14:paraId="28EF728B" w14:textId="77777777" w:rsidR="00FD2B29" w:rsidRPr="004C4701" w:rsidRDefault="00FD2B29" w:rsidP="006222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4C4701">
        <w:rPr>
          <w:rFonts w:ascii="Arial" w:hAnsi="Arial" w:cs="Arial"/>
          <w:b/>
          <w:bCs/>
          <w:sz w:val="24"/>
          <w:szCs w:val="24"/>
        </w:rPr>
        <w:t>§ 23.</w:t>
      </w:r>
      <w:r w:rsidRPr="004C4701">
        <w:rPr>
          <w:rFonts w:ascii="Arial" w:hAnsi="Arial" w:cs="Arial"/>
          <w:sz w:val="24"/>
          <w:szCs w:val="24"/>
        </w:rPr>
        <w:t xml:space="preserve">1. </w:t>
      </w:r>
      <w:r w:rsidRPr="004C4701">
        <w:rPr>
          <w:rFonts w:ascii="Arial" w:hAnsi="Arial" w:cs="Arial"/>
          <w:b/>
          <w:bCs/>
          <w:sz w:val="24"/>
          <w:szCs w:val="24"/>
        </w:rPr>
        <w:t xml:space="preserve">Kontrole doraźne </w:t>
      </w:r>
      <w:r w:rsidRPr="004C4701">
        <w:rPr>
          <w:rFonts w:ascii="Arial" w:hAnsi="Arial" w:cs="Arial"/>
          <w:sz w:val="24"/>
          <w:szCs w:val="24"/>
        </w:rPr>
        <w:t xml:space="preserve">to kontrole wynikające z potrzeby pilnego zbadania nagłych zdarzeń mających znaczenie dla realizacji zadania </w:t>
      </w:r>
      <w:r w:rsidR="00622284">
        <w:rPr>
          <w:rFonts w:ascii="Arial" w:hAnsi="Arial" w:cs="Arial"/>
          <w:sz w:val="24"/>
          <w:szCs w:val="24"/>
        </w:rPr>
        <w:t xml:space="preserve">publicznego lub przeprowadzane </w:t>
      </w:r>
      <w:r w:rsidRPr="004C4701">
        <w:rPr>
          <w:rFonts w:ascii="Arial" w:hAnsi="Arial" w:cs="Arial"/>
          <w:sz w:val="24"/>
          <w:szCs w:val="24"/>
        </w:rPr>
        <w:t>w związku z wpływającymi do Urzędu skargami i wnioskami.</w:t>
      </w:r>
    </w:p>
    <w:p w14:paraId="6F294EDA" w14:textId="316AA74B" w:rsidR="00FD2B29" w:rsidRPr="004C4701" w:rsidRDefault="00FD2B29" w:rsidP="00401BE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>2. Kontrole doraźne przeprowadzane są w trybie zwykłym lub uproszczonym.</w:t>
      </w:r>
    </w:p>
    <w:p w14:paraId="37CC3264" w14:textId="63A0BC3D" w:rsidR="00FD2B29" w:rsidRPr="00401BE1" w:rsidRDefault="00FD2B29" w:rsidP="00401BE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b/>
          <w:bCs/>
          <w:sz w:val="24"/>
          <w:szCs w:val="24"/>
        </w:rPr>
        <w:t xml:space="preserve">§ 24. Kontrola doraźna w trybie zwykłym. </w:t>
      </w:r>
      <w:r w:rsidRPr="004C4701">
        <w:rPr>
          <w:rFonts w:ascii="Arial" w:hAnsi="Arial" w:cs="Arial"/>
          <w:sz w:val="24"/>
          <w:szCs w:val="24"/>
        </w:rPr>
        <w:t xml:space="preserve">Kontrole doraźne w trybie zwykłym przeprowadzane są przez </w:t>
      </w:r>
      <w:r w:rsidRPr="004C4701">
        <w:rPr>
          <w:rFonts w:ascii="Arial" w:hAnsi="Arial" w:cs="Arial"/>
          <w:bCs/>
          <w:sz w:val="24"/>
          <w:szCs w:val="24"/>
        </w:rPr>
        <w:t>wydziały merytoryczne</w:t>
      </w:r>
      <w:r w:rsidRPr="004C4701">
        <w:rPr>
          <w:rFonts w:ascii="Arial" w:hAnsi="Arial" w:cs="Arial"/>
          <w:b/>
          <w:bCs/>
          <w:sz w:val="24"/>
          <w:szCs w:val="24"/>
        </w:rPr>
        <w:t xml:space="preserve">  </w:t>
      </w:r>
      <w:r w:rsidRPr="004C4701">
        <w:rPr>
          <w:rFonts w:ascii="Arial" w:hAnsi="Arial" w:cs="Arial"/>
          <w:sz w:val="24"/>
          <w:szCs w:val="24"/>
        </w:rPr>
        <w:t>w szczególności w przypadkach wpływających do Urzędu skarg, wniosków lub</w:t>
      </w:r>
      <w:r w:rsidRPr="004C4701">
        <w:rPr>
          <w:rFonts w:ascii="Arial" w:hAnsi="Arial" w:cs="Arial"/>
          <w:b/>
          <w:bCs/>
          <w:sz w:val="24"/>
          <w:szCs w:val="24"/>
        </w:rPr>
        <w:t xml:space="preserve"> </w:t>
      </w:r>
      <w:r w:rsidRPr="004C4701">
        <w:rPr>
          <w:rFonts w:ascii="Arial" w:hAnsi="Arial" w:cs="Arial"/>
          <w:sz w:val="24"/>
          <w:szCs w:val="24"/>
        </w:rPr>
        <w:t>zawiadomień innych organów.</w:t>
      </w:r>
    </w:p>
    <w:p w14:paraId="2FB5E81E" w14:textId="77777777" w:rsidR="00FD2B29" w:rsidRPr="004C4701" w:rsidRDefault="00FD2B29" w:rsidP="006222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4C4701">
        <w:rPr>
          <w:rFonts w:ascii="Arial" w:hAnsi="Arial" w:cs="Arial"/>
          <w:b/>
          <w:bCs/>
          <w:sz w:val="24"/>
          <w:szCs w:val="24"/>
        </w:rPr>
        <w:t xml:space="preserve">§ 25. </w:t>
      </w:r>
      <w:r w:rsidRPr="004C4701">
        <w:rPr>
          <w:rFonts w:ascii="Arial" w:hAnsi="Arial" w:cs="Arial"/>
          <w:sz w:val="24"/>
          <w:szCs w:val="24"/>
        </w:rPr>
        <w:t xml:space="preserve">1. </w:t>
      </w:r>
      <w:r w:rsidRPr="004C4701">
        <w:rPr>
          <w:rFonts w:ascii="Arial" w:hAnsi="Arial" w:cs="Arial"/>
          <w:b/>
          <w:bCs/>
          <w:sz w:val="24"/>
          <w:szCs w:val="24"/>
        </w:rPr>
        <w:t xml:space="preserve">Kontrole doraźne w trybie uproszczonym </w:t>
      </w:r>
      <w:r w:rsidRPr="004C4701">
        <w:rPr>
          <w:rFonts w:ascii="Arial" w:hAnsi="Arial" w:cs="Arial"/>
          <w:sz w:val="24"/>
          <w:szCs w:val="24"/>
        </w:rPr>
        <w:t>mogą być przeprowadzane na polecenie kierownika wydziału merytorycznego przez p</w:t>
      </w:r>
      <w:r w:rsidR="00622284">
        <w:rPr>
          <w:rFonts w:ascii="Arial" w:hAnsi="Arial" w:cs="Arial"/>
          <w:sz w:val="24"/>
          <w:szCs w:val="24"/>
        </w:rPr>
        <w:t xml:space="preserve">racowników podległego wydziału </w:t>
      </w:r>
      <w:r w:rsidRPr="004C4701">
        <w:rPr>
          <w:rFonts w:ascii="Arial" w:hAnsi="Arial" w:cs="Arial"/>
          <w:sz w:val="24"/>
          <w:szCs w:val="24"/>
        </w:rPr>
        <w:t>w przypadkach uzasadnionych charakterem sprawy lub pilnością przeprowadzenia czynności kontrolnych, a także;</w:t>
      </w:r>
    </w:p>
    <w:p w14:paraId="70968CCE" w14:textId="77777777" w:rsidR="00FD2B29" w:rsidRPr="004C4701" w:rsidRDefault="00FD2B29" w:rsidP="004C47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>1) w przypadku konieczności zweryfikowania wpływających do Urzędu informacji</w:t>
      </w:r>
    </w:p>
    <w:p w14:paraId="5AA4A6BB" w14:textId="77777777" w:rsidR="00FD2B29" w:rsidRPr="004C4701" w:rsidRDefault="00FD2B29" w:rsidP="004C47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>dotyczących bieżącego stanu realizacji zadania,</w:t>
      </w:r>
    </w:p>
    <w:p w14:paraId="799D4359" w14:textId="77777777" w:rsidR="00FD2B29" w:rsidRPr="004C4701" w:rsidRDefault="00FD2B29" w:rsidP="004C47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>2) w wyniku analizy i oceny dokumentów otrzymanych od organizacji pozarządowej</w:t>
      </w:r>
      <w:r w:rsidR="00186AE4">
        <w:rPr>
          <w:rFonts w:ascii="Arial" w:hAnsi="Arial" w:cs="Arial"/>
          <w:sz w:val="24"/>
          <w:szCs w:val="24"/>
        </w:rPr>
        <w:t xml:space="preserve"> </w:t>
      </w:r>
      <w:r w:rsidRPr="004C4701">
        <w:rPr>
          <w:rFonts w:ascii="Arial" w:hAnsi="Arial" w:cs="Arial"/>
          <w:sz w:val="24"/>
          <w:szCs w:val="24"/>
        </w:rPr>
        <w:t>realizującej zadanie publiczne;</w:t>
      </w:r>
    </w:p>
    <w:p w14:paraId="212DB15C" w14:textId="77777777" w:rsidR="00FD2B29" w:rsidRPr="004C4701" w:rsidRDefault="00FD2B29" w:rsidP="004C47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>3) w związku z decyzją Burmistrza lub innej osoby przez niego upoważnionej.</w:t>
      </w:r>
    </w:p>
    <w:p w14:paraId="70F9CBFE" w14:textId="77777777" w:rsidR="00FD2B29" w:rsidRPr="004C4701" w:rsidRDefault="00FD2B29" w:rsidP="006222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>2. Kontrole doraźne w trybie uproszczonym przeprowadzane są w trakcie realizacji zadania publicznego.</w:t>
      </w:r>
    </w:p>
    <w:p w14:paraId="3A13CA9B" w14:textId="77777777" w:rsidR="00FD2B29" w:rsidRPr="004C4701" w:rsidRDefault="00FD2B29" w:rsidP="006222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>3. Polecenie kierownika wydziału merytorycznego, o którym mowa w ust. 1 może mieć formę pisemną lub ustną.</w:t>
      </w:r>
    </w:p>
    <w:p w14:paraId="2450758D" w14:textId="77777777" w:rsidR="00FD2B29" w:rsidRPr="004C4701" w:rsidRDefault="00FD2B29" w:rsidP="006222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>4. O sposobie wydania polecenia przez dyrektora wydziału merytorycznego, kontrolujący sporządza adnotację w notatce z kontroli, o której mowa w ust. 8.</w:t>
      </w:r>
    </w:p>
    <w:p w14:paraId="3DBA6283" w14:textId="77777777" w:rsidR="00FD2B29" w:rsidRPr="004C4701" w:rsidRDefault="00FD2B29" w:rsidP="006222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lastRenderedPageBreak/>
        <w:t>5. W zakresie bezstronności kontrolujących obowiązują przepisy § 13 niniejszego Regulaminu.</w:t>
      </w:r>
    </w:p>
    <w:p w14:paraId="32620F96" w14:textId="77777777" w:rsidR="00FD2B29" w:rsidRPr="004C4701" w:rsidRDefault="00FD2B29" w:rsidP="006222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>6. Kontrola w trybie uproszczonym może być przeprowadzona bez wcześniejszego powiadomienia kierownika podmiotu kontrolowanego.</w:t>
      </w:r>
    </w:p>
    <w:p w14:paraId="76FCB8B8" w14:textId="77777777" w:rsidR="00FD2B29" w:rsidRPr="004C4701" w:rsidRDefault="00FD2B29" w:rsidP="006222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>7. Czynności przeprowadzane w ramach kontroli w trybie uproszczonym dokumentuje kontrolujący w notatce, która powinna zawierać datę i przedmiot kontroli, nazwę kontrolowanego podmiotu, imiona, nazwiska i stanowiska osób kontrolujących oraz zwięzły opis wraz z uwagami odnoszącymi się do zakresu kontroli, a w szczególności do stanu zaawansowania realizowanego zadania.</w:t>
      </w:r>
    </w:p>
    <w:p w14:paraId="584752C5" w14:textId="77777777" w:rsidR="00FD2B29" w:rsidRPr="004C4701" w:rsidRDefault="00FD2B29" w:rsidP="006222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>8. Po podpisaniu przez kontrolujących z notatką zapoznaje się kierownik wydziału merytorycznego oraz Burmistrz resortowo odpowiedzialny za nadzór nad wydziałem merytorycznym dokonującym kontroli.</w:t>
      </w:r>
    </w:p>
    <w:p w14:paraId="433F2702" w14:textId="77777777" w:rsidR="00FD2B29" w:rsidRPr="004C4701" w:rsidRDefault="00FD2B29" w:rsidP="006222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>9. Kontrolujący bezzwłocznie przekazują notatkę do wiadomości kontrolowanemu podmiotowi za pokwitowaniem jej odbioru.</w:t>
      </w:r>
    </w:p>
    <w:p w14:paraId="68C85097" w14:textId="77777777" w:rsidR="00FD2B29" w:rsidRPr="004C4701" w:rsidRDefault="00FD2B29" w:rsidP="006222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>10. Notatkę z kontroli włącza się do akt sprawy, a w przypadku stwierdzenia nieprawidłowości notatka z kontroli może stanowić podstawę do podjęcia ewentualnych dalszych czynności, w tym w szczególności wszczęcia kontroli w trybie zwykłym.</w:t>
      </w:r>
    </w:p>
    <w:p w14:paraId="67C89B07" w14:textId="77777777" w:rsidR="00FD2B29" w:rsidRPr="004C4701" w:rsidRDefault="00FD2B29" w:rsidP="00401BE1">
      <w:pPr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4C4701">
        <w:rPr>
          <w:rFonts w:ascii="Arial" w:hAnsi="Arial" w:cs="Arial"/>
          <w:b/>
          <w:bCs/>
          <w:sz w:val="24"/>
          <w:szCs w:val="24"/>
        </w:rPr>
        <w:t>ROZDZIAŁ V</w:t>
      </w:r>
    </w:p>
    <w:p w14:paraId="15F04425" w14:textId="77777777" w:rsidR="00FD2B29" w:rsidRPr="004C4701" w:rsidRDefault="00FD2B29" w:rsidP="00401BE1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bCs/>
          <w:sz w:val="24"/>
          <w:szCs w:val="24"/>
        </w:rPr>
      </w:pPr>
      <w:r w:rsidRPr="004C4701">
        <w:rPr>
          <w:rFonts w:ascii="Arial" w:hAnsi="Arial" w:cs="Arial"/>
          <w:b/>
          <w:bCs/>
          <w:sz w:val="24"/>
          <w:szCs w:val="24"/>
        </w:rPr>
        <w:t>WERYFIKACJA SPRAWOZDAŃ</w:t>
      </w:r>
    </w:p>
    <w:p w14:paraId="3D7308CC" w14:textId="77777777" w:rsidR="00FD2B29" w:rsidRPr="004C4701" w:rsidRDefault="00FD2B29" w:rsidP="006222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4C4701">
        <w:rPr>
          <w:rFonts w:ascii="Arial" w:hAnsi="Arial" w:cs="Arial"/>
          <w:b/>
          <w:bCs/>
          <w:sz w:val="24"/>
          <w:szCs w:val="24"/>
        </w:rPr>
        <w:t>§ 26.</w:t>
      </w:r>
      <w:r w:rsidRPr="004C4701">
        <w:rPr>
          <w:rFonts w:ascii="Arial" w:hAnsi="Arial" w:cs="Arial"/>
          <w:sz w:val="24"/>
          <w:szCs w:val="24"/>
        </w:rPr>
        <w:t>1. Weryfikacja sprawozdań z realizacji zadania publicznego dokonywana jest każdorazowo, po ich złożeniu przez organizacje pozarządowe realizujące zlecone przez Gminę zadania.</w:t>
      </w:r>
    </w:p>
    <w:p w14:paraId="01254D49" w14:textId="77777777" w:rsidR="00FD2B29" w:rsidRPr="004C4701" w:rsidRDefault="00FD2B29" w:rsidP="006222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 xml:space="preserve">2. Weryfikacja, o której mowa w ust. 1, ma na celu analizę, ocenę i potwierdzenie wykorzystania środków dotacji zgodnie z przeznaczeniem określonym w umowie </w:t>
      </w:r>
      <w:r w:rsidRPr="004C4701">
        <w:rPr>
          <w:rFonts w:ascii="Arial" w:hAnsi="Arial" w:cs="Arial"/>
          <w:sz w:val="24"/>
          <w:szCs w:val="24"/>
        </w:rPr>
        <w:br/>
        <w:t>i zaakceptowanie sprawozdania, lub odmowę zaakceptowania sprawozdania.</w:t>
      </w:r>
    </w:p>
    <w:p w14:paraId="0F128E76" w14:textId="77777777" w:rsidR="00FD2B29" w:rsidRPr="004C4701" w:rsidRDefault="00FD2B29" w:rsidP="006222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 xml:space="preserve">3. Weryfikacja sprawozdań, o której mowa w ust. 1 polega głównie na sprawdzeniu </w:t>
      </w:r>
      <w:r w:rsidRPr="004C4701">
        <w:rPr>
          <w:rFonts w:ascii="Arial" w:hAnsi="Arial" w:cs="Arial"/>
          <w:sz w:val="24"/>
          <w:szCs w:val="24"/>
        </w:rPr>
        <w:br/>
        <w:t xml:space="preserve">i analizie dokumentów, w tym porównaniu treści sprawozdania i innych załączonych lub przedłożonych dokumentów źródłowych do wymogów określonych w umowie </w:t>
      </w:r>
      <w:r w:rsidRPr="004C4701">
        <w:rPr>
          <w:rFonts w:ascii="Arial" w:hAnsi="Arial" w:cs="Arial"/>
          <w:sz w:val="24"/>
          <w:szCs w:val="24"/>
        </w:rPr>
        <w:br/>
        <w:t>z uwzględnieniem protokołów z kontroli oraz notatek, o których mowa w § 25 ust. 8 niniejszego Regulaminu,</w:t>
      </w:r>
    </w:p>
    <w:p w14:paraId="55F00D66" w14:textId="77777777" w:rsidR="00FD2B29" w:rsidRPr="004C4701" w:rsidRDefault="00FD2B29" w:rsidP="006222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 xml:space="preserve">4. Weryfikacja sprawozdań dokonywana jest przez </w:t>
      </w:r>
      <w:r w:rsidRPr="004C4701">
        <w:rPr>
          <w:rFonts w:ascii="Arial" w:hAnsi="Arial" w:cs="Arial"/>
          <w:b/>
          <w:sz w:val="24"/>
          <w:szCs w:val="24"/>
          <w:u w:val="single"/>
        </w:rPr>
        <w:t>wydziały merytoryczne i wydział finansowy</w:t>
      </w:r>
      <w:r w:rsidRPr="004C4701">
        <w:rPr>
          <w:rFonts w:ascii="Arial" w:hAnsi="Arial" w:cs="Arial"/>
          <w:sz w:val="24"/>
          <w:szCs w:val="24"/>
        </w:rPr>
        <w:t>.</w:t>
      </w:r>
    </w:p>
    <w:p w14:paraId="39F89BEA" w14:textId="77777777" w:rsidR="00401BE1" w:rsidRDefault="00FD2B29" w:rsidP="00401BE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lastRenderedPageBreak/>
        <w:t>5. W przypadku stwierdzenia błędów lub braków w sprawozdaniu, które pomimo wezwania nie zostały usunięte we wskazanym terminie, przeprowadzana jest kontrola realizacji zadania, którego dotyczy sprawozdanie.</w:t>
      </w:r>
    </w:p>
    <w:p w14:paraId="0C67CC9A" w14:textId="1BDAF513" w:rsidR="00FD2B29" w:rsidRPr="004C4701" w:rsidRDefault="00FD2B29" w:rsidP="00401BE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4701">
        <w:rPr>
          <w:rFonts w:ascii="Arial" w:hAnsi="Arial" w:cs="Arial"/>
          <w:sz w:val="24"/>
          <w:szCs w:val="24"/>
        </w:rPr>
        <w:t>6. Z weryfikacji sprawozdania pracownik wydziału merytorycznego sporządza notatkę, która zawiera w szczególności imię i nazwisko oraz stanowisko służbowe pracownika, datę sporządzenia notatki oraz wskazanie numeru umowy, rodzaju realizowanego zadania oraz nazwę organizacji pozarządowej realizującej zadanie, a także wskazanie zakresu poddanego weryfikacji.</w:t>
      </w:r>
    </w:p>
    <w:p w14:paraId="0520E90B" w14:textId="77777777" w:rsidR="00FD2B29" w:rsidRPr="004C4701" w:rsidRDefault="00FD2B29" w:rsidP="00401BE1">
      <w:pPr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4C4701">
        <w:rPr>
          <w:rFonts w:ascii="Arial" w:hAnsi="Arial" w:cs="Arial"/>
          <w:b/>
          <w:bCs/>
          <w:sz w:val="24"/>
          <w:szCs w:val="24"/>
        </w:rPr>
        <w:t>ROZDZIAŁ VI</w:t>
      </w:r>
    </w:p>
    <w:p w14:paraId="5A990E35" w14:textId="77777777" w:rsidR="00FD2B29" w:rsidRPr="004C4701" w:rsidRDefault="00FD2B29" w:rsidP="00401BE1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bCs/>
          <w:sz w:val="24"/>
          <w:szCs w:val="24"/>
        </w:rPr>
      </w:pPr>
      <w:r w:rsidRPr="004C4701">
        <w:rPr>
          <w:rFonts w:ascii="Arial" w:hAnsi="Arial" w:cs="Arial"/>
          <w:b/>
          <w:bCs/>
          <w:sz w:val="24"/>
          <w:szCs w:val="24"/>
        </w:rPr>
        <w:t>POSTANOWIENIA KOŃCOWE</w:t>
      </w:r>
    </w:p>
    <w:p w14:paraId="3CC2DE79" w14:textId="77777777" w:rsidR="00FD2B29" w:rsidRPr="004C4701" w:rsidRDefault="00FD2B29" w:rsidP="006222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4C4701">
        <w:rPr>
          <w:rFonts w:ascii="Arial" w:hAnsi="Arial" w:cs="Arial"/>
          <w:b/>
          <w:bCs/>
          <w:sz w:val="24"/>
          <w:szCs w:val="24"/>
        </w:rPr>
        <w:t xml:space="preserve">§ 27. </w:t>
      </w:r>
      <w:r w:rsidRPr="004C4701">
        <w:rPr>
          <w:rFonts w:ascii="Arial" w:hAnsi="Arial" w:cs="Arial"/>
          <w:sz w:val="24"/>
          <w:szCs w:val="24"/>
        </w:rPr>
        <w:t xml:space="preserve">W przypadku kontroli zewnętrznych przeprowadzanych w Urzędzie, </w:t>
      </w:r>
      <w:r w:rsidRPr="004C4701">
        <w:rPr>
          <w:rFonts w:ascii="Arial" w:hAnsi="Arial" w:cs="Arial"/>
          <w:sz w:val="24"/>
          <w:szCs w:val="24"/>
        </w:rPr>
        <w:br/>
        <w:t>a odnoszących się do zadań zlecanych przez Gminę orga</w:t>
      </w:r>
      <w:r w:rsidR="00622284">
        <w:rPr>
          <w:rFonts w:ascii="Arial" w:hAnsi="Arial" w:cs="Arial"/>
          <w:sz w:val="24"/>
          <w:szCs w:val="24"/>
        </w:rPr>
        <w:t xml:space="preserve">nizacjom pozarządowym, a także </w:t>
      </w:r>
      <w:r w:rsidRPr="004C4701">
        <w:rPr>
          <w:rFonts w:ascii="Arial" w:hAnsi="Arial" w:cs="Arial"/>
          <w:sz w:val="24"/>
          <w:szCs w:val="24"/>
        </w:rPr>
        <w:t>w zakresie współpracy z innymi organami kontroli zewnętrznej, odpowiedzialne za udzielanie niezbędnych informacji i wyjaśnień jest - w zależności od zakresu kontroli - Wydziały merytoryczne i finansowe Urzędu Miejskiego w Sulejowie.</w:t>
      </w:r>
    </w:p>
    <w:sectPr w:rsidR="00FD2B29" w:rsidRPr="004C4701" w:rsidSect="005C6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993"/>
    <w:rsid w:val="00011467"/>
    <w:rsid w:val="00057EB1"/>
    <w:rsid w:val="000B4C4C"/>
    <w:rsid w:val="000C4981"/>
    <w:rsid w:val="000D30ED"/>
    <w:rsid w:val="0010362F"/>
    <w:rsid w:val="001571ED"/>
    <w:rsid w:val="00167A32"/>
    <w:rsid w:val="00186AE4"/>
    <w:rsid w:val="0024760E"/>
    <w:rsid w:val="00247666"/>
    <w:rsid w:val="00253510"/>
    <w:rsid w:val="00253F9C"/>
    <w:rsid w:val="0026708F"/>
    <w:rsid w:val="002C0D21"/>
    <w:rsid w:val="00353B45"/>
    <w:rsid w:val="0037071C"/>
    <w:rsid w:val="00387DFA"/>
    <w:rsid w:val="00396D60"/>
    <w:rsid w:val="00401BE1"/>
    <w:rsid w:val="00403068"/>
    <w:rsid w:val="00465993"/>
    <w:rsid w:val="0046606C"/>
    <w:rsid w:val="00486FA4"/>
    <w:rsid w:val="004914F5"/>
    <w:rsid w:val="00497A53"/>
    <w:rsid w:val="004C4701"/>
    <w:rsid w:val="004F0D2A"/>
    <w:rsid w:val="00504D39"/>
    <w:rsid w:val="00505923"/>
    <w:rsid w:val="00531766"/>
    <w:rsid w:val="00536969"/>
    <w:rsid w:val="00570D62"/>
    <w:rsid w:val="00575B56"/>
    <w:rsid w:val="005A3532"/>
    <w:rsid w:val="005B1065"/>
    <w:rsid w:val="005C61ED"/>
    <w:rsid w:val="005F5B82"/>
    <w:rsid w:val="00622284"/>
    <w:rsid w:val="0065558F"/>
    <w:rsid w:val="00665E10"/>
    <w:rsid w:val="006B008D"/>
    <w:rsid w:val="007038D5"/>
    <w:rsid w:val="007554ED"/>
    <w:rsid w:val="007631E2"/>
    <w:rsid w:val="00767F5E"/>
    <w:rsid w:val="00791A38"/>
    <w:rsid w:val="007B1F48"/>
    <w:rsid w:val="007B4686"/>
    <w:rsid w:val="007B6D77"/>
    <w:rsid w:val="007E1032"/>
    <w:rsid w:val="008B2ADF"/>
    <w:rsid w:val="008C7185"/>
    <w:rsid w:val="008D308C"/>
    <w:rsid w:val="00943D5A"/>
    <w:rsid w:val="00944DCF"/>
    <w:rsid w:val="009B7D5B"/>
    <w:rsid w:val="00A20F34"/>
    <w:rsid w:val="00A76803"/>
    <w:rsid w:val="00A820F6"/>
    <w:rsid w:val="00AD1E1C"/>
    <w:rsid w:val="00AD2DB4"/>
    <w:rsid w:val="00AE4593"/>
    <w:rsid w:val="00B2709B"/>
    <w:rsid w:val="00B476D2"/>
    <w:rsid w:val="00B51BA4"/>
    <w:rsid w:val="00B52E8A"/>
    <w:rsid w:val="00B6217D"/>
    <w:rsid w:val="00BA2DEE"/>
    <w:rsid w:val="00C168A6"/>
    <w:rsid w:val="00C506BA"/>
    <w:rsid w:val="00CC1B10"/>
    <w:rsid w:val="00CE6684"/>
    <w:rsid w:val="00D15496"/>
    <w:rsid w:val="00D21938"/>
    <w:rsid w:val="00D21D7F"/>
    <w:rsid w:val="00D5654E"/>
    <w:rsid w:val="00D567A5"/>
    <w:rsid w:val="00D84D5E"/>
    <w:rsid w:val="00DC1434"/>
    <w:rsid w:val="00DC41AC"/>
    <w:rsid w:val="00DF4DE8"/>
    <w:rsid w:val="00E0181A"/>
    <w:rsid w:val="00E02CE0"/>
    <w:rsid w:val="00E24B8C"/>
    <w:rsid w:val="00E5564F"/>
    <w:rsid w:val="00E62363"/>
    <w:rsid w:val="00E92E65"/>
    <w:rsid w:val="00EA1C72"/>
    <w:rsid w:val="00EE662C"/>
    <w:rsid w:val="00F054D5"/>
    <w:rsid w:val="00F201DA"/>
    <w:rsid w:val="00F23AC2"/>
    <w:rsid w:val="00F735E0"/>
    <w:rsid w:val="00FB1A4F"/>
    <w:rsid w:val="00FC502E"/>
    <w:rsid w:val="00FD2B29"/>
    <w:rsid w:val="00FE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4D868B"/>
  <w15:docId w15:val="{F4C6465C-46D2-4077-8B39-46506824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760E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link w:val="Nagwek1Znak"/>
    <w:uiPriority w:val="99"/>
    <w:qFormat/>
    <w:rsid w:val="00C506B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4C47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C506BA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ipercze">
    <w:name w:val="Hyperlink"/>
    <w:uiPriority w:val="99"/>
    <w:rsid w:val="00B51BA4"/>
    <w:rPr>
      <w:rFonts w:cs="Times New Roman"/>
      <w:color w:val="0000FF"/>
      <w:u w:val="single"/>
    </w:rPr>
  </w:style>
  <w:style w:type="paragraph" w:customStyle="1" w:styleId="mainpub">
    <w:name w:val="mainpub"/>
    <w:basedOn w:val="Normalny"/>
    <w:uiPriority w:val="99"/>
    <w:rsid w:val="00C50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B2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2709B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4C47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41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1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1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41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41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41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41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415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p.legalis.pl/document-view.seam?documentId=mfrxilrtg4ytamryg44tm" TargetMode="External"/><Relationship Id="rId5" Type="http://schemas.openxmlformats.org/officeDocument/2006/relationships/hyperlink" Target="http://sip.legalis.pl/document-view.seam?documentId=mfrxilrtg4ytamryg44tm" TargetMode="External"/><Relationship Id="rId4" Type="http://schemas.openxmlformats.org/officeDocument/2006/relationships/hyperlink" Target="http://sip.legalis.pl/document-view.seam?documentId=mfrxilrtg4ytamryg44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2535</Words>
  <Characters>15216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rada</cp:lastModifiedBy>
  <cp:revision>4</cp:revision>
  <cp:lastPrinted>2018-11-23T09:42:00Z</cp:lastPrinted>
  <dcterms:created xsi:type="dcterms:W3CDTF">2021-02-17T09:41:00Z</dcterms:created>
  <dcterms:modified xsi:type="dcterms:W3CDTF">2021-02-17T09:53:00Z</dcterms:modified>
</cp:coreProperties>
</file>