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6018" w14:textId="147A2B73" w:rsidR="009378E4" w:rsidRPr="000336CE" w:rsidRDefault="00886064" w:rsidP="000336CE">
      <w:pPr>
        <w:pStyle w:val="Nagwek2"/>
        <w:spacing w:line="276" w:lineRule="auto"/>
        <w:rPr>
          <w:rFonts w:ascii="Arial" w:hAnsi="Arial" w:cs="Arial"/>
          <w:sz w:val="28"/>
          <w:szCs w:val="28"/>
        </w:rPr>
      </w:pPr>
      <w:r w:rsidRPr="000336CE">
        <w:rPr>
          <w:rFonts w:ascii="Arial" w:hAnsi="Arial" w:cs="Arial"/>
          <w:sz w:val="28"/>
          <w:szCs w:val="28"/>
        </w:rPr>
        <w:t>UCHWAŁA NR</w:t>
      </w:r>
      <w:r w:rsidR="00F658C6">
        <w:rPr>
          <w:rFonts w:ascii="Arial" w:hAnsi="Arial" w:cs="Arial"/>
          <w:sz w:val="28"/>
          <w:szCs w:val="28"/>
        </w:rPr>
        <w:t xml:space="preserve"> XXXVI</w:t>
      </w:r>
      <w:r w:rsidR="005C5229" w:rsidRPr="000336CE">
        <w:rPr>
          <w:rFonts w:ascii="Arial" w:hAnsi="Arial" w:cs="Arial"/>
          <w:sz w:val="28"/>
          <w:szCs w:val="28"/>
        </w:rPr>
        <w:t>/</w:t>
      </w:r>
      <w:r w:rsidR="00F658C6">
        <w:rPr>
          <w:rFonts w:ascii="Arial" w:hAnsi="Arial" w:cs="Arial"/>
          <w:sz w:val="28"/>
          <w:szCs w:val="28"/>
        </w:rPr>
        <w:t>345</w:t>
      </w:r>
      <w:r w:rsidR="005C5229" w:rsidRPr="000336CE">
        <w:rPr>
          <w:rFonts w:ascii="Arial" w:hAnsi="Arial" w:cs="Arial"/>
          <w:sz w:val="28"/>
          <w:szCs w:val="28"/>
        </w:rPr>
        <w:t>/2021</w:t>
      </w:r>
    </w:p>
    <w:p w14:paraId="003140F4" w14:textId="77777777" w:rsidR="00886064" w:rsidRPr="000336CE" w:rsidRDefault="00886064" w:rsidP="000336CE">
      <w:pPr>
        <w:pStyle w:val="Nagwek2"/>
        <w:spacing w:line="276" w:lineRule="auto"/>
        <w:rPr>
          <w:rFonts w:ascii="Arial" w:hAnsi="Arial" w:cs="Arial"/>
          <w:sz w:val="28"/>
          <w:szCs w:val="28"/>
        </w:rPr>
      </w:pPr>
      <w:r w:rsidRPr="000336CE">
        <w:rPr>
          <w:rFonts w:ascii="Arial" w:hAnsi="Arial" w:cs="Arial"/>
          <w:sz w:val="28"/>
          <w:szCs w:val="28"/>
        </w:rPr>
        <w:t>RADY MIEJSKIEJ W SULEJOWIE</w:t>
      </w:r>
    </w:p>
    <w:p w14:paraId="7C958802" w14:textId="6419A5BA" w:rsidR="00886064" w:rsidRPr="000336CE" w:rsidRDefault="00886064" w:rsidP="000336CE">
      <w:pPr>
        <w:pStyle w:val="Nagwek2"/>
        <w:spacing w:after="240" w:line="276" w:lineRule="auto"/>
        <w:ind w:left="1707" w:right="1746"/>
        <w:rPr>
          <w:rFonts w:ascii="Arial" w:hAnsi="Arial" w:cs="Arial"/>
          <w:b w:val="0"/>
          <w:bCs w:val="0"/>
          <w:sz w:val="24"/>
          <w:szCs w:val="24"/>
        </w:rPr>
      </w:pPr>
      <w:r w:rsidRPr="000336CE">
        <w:rPr>
          <w:rFonts w:ascii="Arial" w:hAnsi="Arial" w:cs="Arial"/>
          <w:b w:val="0"/>
          <w:bCs w:val="0"/>
          <w:sz w:val="24"/>
          <w:szCs w:val="24"/>
        </w:rPr>
        <w:t>z dnia</w:t>
      </w:r>
      <w:r w:rsidR="00F658C6">
        <w:rPr>
          <w:rFonts w:ascii="Arial" w:hAnsi="Arial" w:cs="Arial"/>
          <w:b w:val="0"/>
          <w:bCs w:val="0"/>
          <w:sz w:val="24"/>
          <w:szCs w:val="24"/>
        </w:rPr>
        <w:t xml:space="preserve"> 29 czerwca </w:t>
      </w:r>
      <w:r w:rsidR="005C5229" w:rsidRPr="000336CE">
        <w:rPr>
          <w:rFonts w:ascii="Arial" w:hAnsi="Arial" w:cs="Arial"/>
          <w:b w:val="0"/>
          <w:bCs w:val="0"/>
          <w:sz w:val="24"/>
          <w:szCs w:val="24"/>
        </w:rPr>
        <w:t>2021</w:t>
      </w:r>
      <w:r w:rsidR="003E78F1" w:rsidRPr="000336CE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872FF22" w14:textId="3AB8BDCB" w:rsidR="00EA4EC7" w:rsidRPr="000336CE" w:rsidRDefault="00AD5EAA" w:rsidP="000336CE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336CE">
        <w:rPr>
          <w:rFonts w:ascii="Arial" w:hAnsi="Arial" w:cs="Arial"/>
          <w:b/>
          <w:sz w:val="24"/>
          <w:szCs w:val="24"/>
        </w:rPr>
        <w:t>w sprawie przystąpienia do Związku Miast Polskich</w:t>
      </w:r>
    </w:p>
    <w:p w14:paraId="6EC86762" w14:textId="7F86A9D7" w:rsidR="006C4147" w:rsidRPr="000336CE" w:rsidRDefault="00EA4EC7" w:rsidP="000336CE">
      <w:pPr>
        <w:spacing w:after="240" w:line="276" w:lineRule="auto"/>
        <w:ind w:firstLine="709"/>
        <w:rPr>
          <w:rFonts w:ascii="Arial" w:hAnsi="Arial" w:cs="Arial"/>
          <w:sz w:val="24"/>
          <w:szCs w:val="24"/>
        </w:rPr>
      </w:pPr>
      <w:r w:rsidRPr="000336CE">
        <w:rPr>
          <w:rFonts w:ascii="Arial" w:hAnsi="Arial" w:cs="Arial"/>
          <w:sz w:val="24"/>
          <w:szCs w:val="24"/>
        </w:rPr>
        <w:t xml:space="preserve">Na podstawie </w:t>
      </w:r>
      <w:r w:rsidR="00AD5EAA" w:rsidRPr="000336CE">
        <w:rPr>
          <w:rFonts w:ascii="Arial" w:hAnsi="Arial" w:cs="Arial"/>
          <w:sz w:val="24"/>
          <w:szCs w:val="24"/>
        </w:rPr>
        <w:t xml:space="preserve">art. 18 ust. 2 pkt 12, w związku z art. 84 ustawy z dnia </w:t>
      </w:r>
      <w:r w:rsidR="00AD5EAA" w:rsidRPr="000336CE">
        <w:rPr>
          <w:rFonts w:ascii="Arial" w:hAnsi="Arial" w:cs="Arial"/>
          <w:sz w:val="24"/>
          <w:szCs w:val="24"/>
        </w:rPr>
        <w:br/>
        <w:t xml:space="preserve">8 marca 1990 roku o samorządzie gminnym </w:t>
      </w:r>
      <w:r w:rsidR="00B438E9" w:rsidRPr="000336CE">
        <w:rPr>
          <w:rFonts w:ascii="Arial" w:hAnsi="Arial" w:cs="Arial"/>
          <w:sz w:val="24"/>
          <w:szCs w:val="24"/>
        </w:rPr>
        <w:t>(tekst jedno</w:t>
      </w:r>
      <w:r w:rsidR="005C5229" w:rsidRPr="000336CE">
        <w:rPr>
          <w:rFonts w:ascii="Arial" w:hAnsi="Arial" w:cs="Arial"/>
          <w:sz w:val="24"/>
          <w:szCs w:val="24"/>
        </w:rPr>
        <w:t xml:space="preserve">lity: Dz.U. z 2020 r., </w:t>
      </w:r>
      <w:r w:rsidR="000336CE">
        <w:rPr>
          <w:rFonts w:ascii="Arial" w:hAnsi="Arial" w:cs="Arial"/>
          <w:sz w:val="24"/>
          <w:szCs w:val="24"/>
        </w:rPr>
        <w:br/>
      </w:r>
      <w:r w:rsidR="005C5229" w:rsidRPr="000336CE">
        <w:rPr>
          <w:rFonts w:ascii="Arial" w:hAnsi="Arial" w:cs="Arial"/>
          <w:sz w:val="24"/>
          <w:szCs w:val="24"/>
        </w:rPr>
        <w:t>poz. 713</w:t>
      </w:r>
      <w:r w:rsidR="007739CA" w:rsidRPr="000336CE">
        <w:rPr>
          <w:rFonts w:ascii="Arial" w:hAnsi="Arial" w:cs="Arial"/>
          <w:sz w:val="24"/>
          <w:szCs w:val="24"/>
        </w:rPr>
        <w:t>;</w:t>
      </w:r>
      <w:r w:rsidR="00CA4B19" w:rsidRPr="000336CE">
        <w:rPr>
          <w:rFonts w:ascii="Arial" w:hAnsi="Arial" w:cs="Arial"/>
          <w:sz w:val="24"/>
          <w:szCs w:val="24"/>
        </w:rPr>
        <w:t xml:space="preserve"> poz.</w:t>
      </w:r>
      <w:r w:rsidR="005C5229" w:rsidRPr="000336CE">
        <w:rPr>
          <w:rFonts w:ascii="Arial" w:hAnsi="Arial" w:cs="Arial"/>
          <w:sz w:val="24"/>
          <w:szCs w:val="24"/>
        </w:rPr>
        <w:t xml:space="preserve"> 1378</w:t>
      </w:r>
      <w:r w:rsidR="006537AB" w:rsidRPr="000336CE">
        <w:rPr>
          <w:rFonts w:ascii="Arial" w:hAnsi="Arial" w:cs="Arial"/>
          <w:sz w:val="24"/>
          <w:szCs w:val="24"/>
        </w:rPr>
        <w:t>)</w:t>
      </w:r>
      <w:r w:rsidR="00AD5EAA" w:rsidRPr="000336CE">
        <w:rPr>
          <w:rFonts w:ascii="Arial" w:hAnsi="Arial" w:cs="Arial"/>
          <w:sz w:val="24"/>
          <w:szCs w:val="24"/>
        </w:rPr>
        <w:t xml:space="preserve">, </w:t>
      </w:r>
      <w:r w:rsidR="00D872A0" w:rsidRPr="000336CE">
        <w:rPr>
          <w:rFonts w:ascii="Arial" w:hAnsi="Arial" w:cs="Arial"/>
          <w:sz w:val="24"/>
          <w:szCs w:val="24"/>
        </w:rPr>
        <w:t xml:space="preserve"> </w:t>
      </w:r>
      <w:r w:rsidRPr="000336CE">
        <w:rPr>
          <w:rFonts w:ascii="Arial" w:hAnsi="Arial" w:cs="Arial"/>
          <w:sz w:val="24"/>
          <w:szCs w:val="24"/>
        </w:rPr>
        <w:t xml:space="preserve">Rada Miejska w Sulejowie uchwala co następuje: </w:t>
      </w:r>
    </w:p>
    <w:p w14:paraId="1EE053A6" w14:textId="6C2E8EFE" w:rsidR="009E6EE9" w:rsidRPr="000336CE" w:rsidRDefault="00BB6CB1" w:rsidP="000336CE">
      <w:pPr>
        <w:pStyle w:val="Tekstpodstawowy"/>
        <w:spacing w:after="240" w:line="276" w:lineRule="auto"/>
        <w:ind w:firstLine="709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0336CE">
        <w:rPr>
          <w:rFonts w:ascii="Arial" w:hAnsi="Arial" w:cs="Arial"/>
          <w:b/>
          <w:sz w:val="24"/>
          <w:szCs w:val="24"/>
        </w:rPr>
        <w:t>§</w:t>
      </w:r>
      <w:r w:rsidR="0097568B" w:rsidRPr="000336CE">
        <w:rPr>
          <w:rFonts w:ascii="Arial" w:hAnsi="Arial" w:cs="Arial"/>
          <w:b/>
          <w:sz w:val="24"/>
          <w:szCs w:val="24"/>
        </w:rPr>
        <w:t xml:space="preserve"> </w:t>
      </w:r>
      <w:r w:rsidRPr="000336CE">
        <w:rPr>
          <w:rFonts w:ascii="Arial" w:hAnsi="Arial" w:cs="Arial"/>
          <w:b/>
          <w:sz w:val="24"/>
          <w:szCs w:val="24"/>
        </w:rPr>
        <w:t>1</w:t>
      </w:r>
      <w:r w:rsidRPr="000336CE">
        <w:rPr>
          <w:rFonts w:ascii="Arial" w:hAnsi="Arial" w:cs="Arial"/>
          <w:sz w:val="24"/>
          <w:szCs w:val="24"/>
        </w:rPr>
        <w:t xml:space="preserve">. </w:t>
      </w:r>
      <w:r w:rsidR="00AD5EAA" w:rsidRPr="000336CE">
        <w:rPr>
          <w:rFonts w:ascii="Arial" w:eastAsiaTheme="minorHAnsi" w:hAnsi="Arial" w:cs="Arial"/>
          <w:sz w:val="24"/>
          <w:szCs w:val="24"/>
          <w:lang w:eastAsia="en-US"/>
        </w:rPr>
        <w:t xml:space="preserve">Miasto Sulejów przystępuje do Związku Miast Polskich z siedzibą </w:t>
      </w:r>
      <w:r w:rsidR="000336CE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AD5EAA" w:rsidRPr="000336CE">
        <w:rPr>
          <w:rFonts w:ascii="Arial" w:eastAsiaTheme="minorHAnsi" w:hAnsi="Arial" w:cs="Arial"/>
          <w:sz w:val="24"/>
          <w:szCs w:val="24"/>
          <w:lang w:eastAsia="en-US"/>
        </w:rPr>
        <w:t>w Poznaniu, działającego na podstawie statutu stanowiącego załącznik do niniejszej uchwały, zarejestrowanego w Krajowym Rejestrze Sądowym pod numerem 0000069153.</w:t>
      </w:r>
    </w:p>
    <w:p w14:paraId="565B81B0" w14:textId="2B7E68BC" w:rsidR="006C4147" w:rsidRPr="000336CE" w:rsidRDefault="006B7BDA" w:rsidP="000336CE">
      <w:pPr>
        <w:pStyle w:val="Tekstpodstawowy"/>
        <w:spacing w:after="240" w:line="276" w:lineRule="auto"/>
        <w:ind w:firstLine="709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0336C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§ </w:t>
      </w:r>
      <w:r w:rsidR="00E70D8C" w:rsidRPr="000336CE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E70D8C" w:rsidRPr="000336C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AD5EAA" w:rsidRPr="000336CE">
        <w:rPr>
          <w:rFonts w:ascii="Arial" w:eastAsiaTheme="minorHAnsi" w:hAnsi="Arial" w:cs="Arial"/>
          <w:sz w:val="24"/>
          <w:szCs w:val="24"/>
          <w:lang w:eastAsia="en-US"/>
        </w:rPr>
        <w:t>Miasto Sulejów będzie reprezentował w Związku Miast Polskich Burmistrz Sulejowa.</w:t>
      </w:r>
    </w:p>
    <w:p w14:paraId="6526AB46" w14:textId="2B84B975" w:rsidR="007B2F5C" w:rsidRPr="000336CE" w:rsidRDefault="007927A0" w:rsidP="000336CE">
      <w:pPr>
        <w:spacing w:after="240" w:line="276" w:lineRule="auto"/>
        <w:ind w:firstLine="709"/>
        <w:rPr>
          <w:rFonts w:ascii="Arial" w:hAnsi="Arial" w:cs="Arial"/>
          <w:sz w:val="24"/>
          <w:szCs w:val="24"/>
        </w:rPr>
      </w:pPr>
      <w:r w:rsidRPr="000336CE">
        <w:rPr>
          <w:rFonts w:ascii="Arial" w:hAnsi="Arial" w:cs="Arial"/>
          <w:b/>
          <w:sz w:val="24"/>
          <w:szCs w:val="24"/>
        </w:rPr>
        <w:t>§</w:t>
      </w:r>
      <w:r w:rsidR="006537AB" w:rsidRPr="000336CE">
        <w:rPr>
          <w:rFonts w:ascii="Arial" w:hAnsi="Arial" w:cs="Arial"/>
          <w:b/>
          <w:sz w:val="24"/>
          <w:szCs w:val="24"/>
        </w:rPr>
        <w:t xml:space="preserve"> 3</w:t>
      </w:r>
      <w:r w:rsidR="0097568B" w:rsidRPr="000336CE">
        <w:rPr>
          <w:rFonts w:ascii="Arial" w:hAnsi="Arial" w:cs="Arial"/>
          <w:b/>
          <w:sz w:val="24"/>
          <w:szCs w:val="24"/>
        </w:rPr>
        <w:t>.</w:t>
      </w:r>
      <w:r w:rsidR="0097568B" w:rsidRPr="000336CE">
        <w:rPr>
          <w:rFonts w:ascii="Arial" w:hAnsi="Arial" w:cs="Arial"/>
          <w:sz w:val="24"/>
          <w:szCs w:val="24"/>
        </w:rPr>
        <w:t xml:space="preserve"> </w:t>
      </w:r>
      <w:r w:rsidR="0032358A" w:rsidRPr="000336CE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65B0B187" w14:textId="234A27A6" w:rsidR="000336CE" w:rsidRDefault="006537AB" w:rsidP="00F658C6">
      <w:pPr>
        <w:spacing w:after="600" w:line="276" w:lineRule="auto"/>
        <w:ind w:firstLine="709"/>
        <w:rPr>
          <w:rFonts w:ascii="Arial" w:hAnsi="Arial" w:cs="Arial"/>
          <w:sz w:val="24"/>
          <w:szCs w:val="24"/>
        </w:rPr>
      </w:pPr>
      <w:r w:rsidRPr="000336CE">
        <w:rPr>
          <w:rFonts w:ascii="Arial" w:hAnsi="Arial" w:cs="Arial"/>
          <w:b/>
          <w:sz w:val="24"/>
          <w:szCs w:val="24"/>
        </w:rPr>
        <w:t>§ 4</w:t>
      </w:r>
      <w:r w:rsidR="003E78F1" w:rsidRPr="000336CE">
        <w:rPr>
          <w:rFonts w:ascii="Arial" w:hAnsi="Arial" w:cs="Arial"/>
          <w:b/>
          <w:sz w:val="24"/>
          <w:szCs w:val="24"/>
        </w:rPr>
        <w:t>.</w:t>
      </w:r>
      <w:r w:rsidR="0097568B" w:rsidRPr="000336CE">
        <w:rPr>
          <w:rFonts w:ascii="Arial" w:hAnsi="Arial" w:cs="Arial"/>
          <w:sz w:val="24"/>
          <w:szCs w:val="24"/>
        </w:rPr>
        <w:t xml:space="preserve">  </w:t>
      </w:r>
      <w:r w:rsidR="0032358A" w:rsidRPr="000336CE">
        <w:rPr>
          <w:rFonts w:ascii="Arial" w:hAnsi="Arial" w:cs="Arial"/>
          <w:sz w:val="24"/>
          <w:szCs w:val="24"/>
        </w:rPr>
        <w:t>Uchwała wchodzi w życie</w:t>
      </w:r>
      <w:r w:rsidR="00AD5EAA" w:rsidRPr="000336CE">
        <w:rPr>
          <w:rFonts w:ascii="Arial" w:hAnsi="Arial" w:cs="Arial"/>
          <w:sz w:val="24"/>
          <w:szCs w:val="24"/>
        </w:rPr>
        <w:t xml:space="preserve"> z dniem podjęcia.</w:t>
      </w:r>
    </w:p>
    <w:p w14:paraId="6EDFDE3F" w14:textId="0BACA3A9" w:rsidR="00F658C6" w:rsidRDefault="00F658C6" w:rsidP="00F658C6">
      <w:pPr>
        <w:spacing w:after="240" w:line="276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2B05B9A1" w14:textId="70C45CF2" w:rsidR="00F658C6" w:rsidRPr="000336CE" w:rsidRDefault="00F658C6" w:rsidP="00F658C6">
      <w:pPr>
        <w:spacing w:after="600" w:line="276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6D632251" w14:textId="1551DE65" w:rsidR="00083E76" w:rsidRPr="000336CE" w:rsidRDefault="000336CE" w:rsidP="000336CE">
      <w:pPr>
        <w:spacing w:line="276" w:lineRule="auto"/>
        <w:rPr>
          <w:rFonts w:ascii="Arial" w:hAnsi="Arial" w:cs="Arial"/>
          <w:sz w:val="24"/>
          <w:szCs w:val="24"/>
        </w:rPr>
      </w:pPr>
      <w:r w:rsidRPr="000336CE">
        <w:rPr>
          <w:rFonts w:ascii="Arial" w:hAnsi="Arial" w:cs="Arial"/>
          <w:sz w:val="24"/>
          <w:szCs w:val="24"/>
        </w:rPr>
        <w:br w:type="page"/>
      </w:r>
    </w:p>
    <w:p w14:paraId="4697871F" w14:textId="603A84A4" w:rsidR="00083E76" w:rsidRPr="000336CE" w:rsidRDefault="00083E76" w:rsidP="000336CE">
      <w:pPr>
        <w:pStyle w:val="Nagwek2"/>
        <w:tabs>
          <w:tab w:val="left" w:pos="6521"/>
        </w:tabs>
        <w:kinsoku w:val="0"/>
        <w:overflowPunct w:val="0"/>
        <w:spacing w:before="80" w:line="276" w:lineRule="auto"/>
        <w:ind w:left="0" w:right="0"/>
        <w:rPr>
          <w:rFonts w:ascii="Arial" w:hAnsi="Arial" w:cs="Arial"/>
          <w:color w:val="211F28"/>
          <w:w w:val="105"/>
          <w:sz w:val="24"/>
          <w:szCs w:val="24"/>
        </w:rPr>
      </w:pPr>
      <w:r w:rsidRPr="000336CE">
        <w:rPr>
          <w:rFonts w:ascii="Arial" w:hAnsi="Arial" w:cs="Arial"/>
          <w:color w:val="211F28"/>
          <w:w w:val="105"/>
          <w:sz w:val="24"/>
          <w:szCs w:val="24"/>
        </w:rPr>
        <w:lastRenderedPageBreak/>
        <w:t>UZASADNIENIE DO UCHWAŁY NR</w:t>
      </w:r>
      <w:r w:rsidR="00F658C6">
        <w:rPr>
          <w:rFonts w:ascii="Arial" w:hAnsi="Arial" w:cs="Arial"/>
          <w:color w:val="211F28"/>
          <w:w w:val="105"/>
          <w:sz w:val="24"/>
          <w:szCs w:val="24"/>
        </w:rPr>
        <w:t xml:space="preserve"> XXXVI/345/2021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br/>
        <w:t xml:space="preserve"> RADY MIEJSKIEJ W SULEJOWIE</w:t>
      </w:r>
    </w:p>
    <w:p w14:paraId="280869CA" w14:textId="60B8202F" w:rsidR="00083E76" w:rsidRPr="000336CE" w:rsidRDefault="00083E76" w:rsidP="000336CE">
      <w:pPr>
        <w:pStyle w:val="Tekstpodstawowy"/>
        <w:tabs>
          <w:tab w:val="left" w:pos="6521"/>
        </w:tabs>
        <w:kinsoku w:val="0"/>
        <w:overflowPunct w:val="0"/>
        <w:spacing w:after="240" w:line="276" w:lineRule="auto"/>
        <w:jc w:val="center"/>
        <w:rPr>
          <w:rFonts w:ascii="Arial" w:hAnsi="Arial" w:cs="Arial"/>
          <w:b/>
          <w:bCs/>
          <w:color w:val="211F28"/>
          <w:w w:val="105"/>
          <w:sz w:val="24"/>
          <w:szCs w:val="24"/>
        </w:rPr>
      </w:pPr>
      <w:r w:rsidRPr="000336CE">
        <w:rPr>
          <w:rFonts w:ascii="Arial" w:hAnsi="Arial" w:cs="Arial"/>
          <w:b/>
          <w:bCs/>
          <w:color w:val="211F28"/>
          <w:w w:val="105"/>
          <w:sz w:val="24"/>
          <w:szCs w:val="24"/>
        </w:rPr>
        <w:t>z dnia</w:t>
      </w:r>
      <w:r w:rsidR="00F658C6">
        <w:rPr>
          <w:rFonts w:ascii="Arial" w:hAnsi="Arial" w:cs="Arial"/>
          <w:b/>
          <w:bCs/>
          <w:color w:val="211F28"/>
          <w:w w:val="105"/>
          <w:sz w:val="24"/>
          <w:szCs w:val="24"/>
        </w:rPr>
        <w:t xml:space="preserve"> 29 czerwca</w:t>
      </w:r>
      <w:r w:rsidRPr="000336CE">
        <w:rPr>
          <w:rFonts w:ascii="Arial" w:hAnsi="Arial" w:cs="Arial"/>
          <w:b/>
          <w:bCs/>
          <w:color w:val="211F28"/>
          <w:w w:val="105"/>
          <w:sz w:val="24"/>
          <w:szCs w:val="24"/>
        </w:rPr>
        <w:t xml:space="preserve"> 2021 r.</w:t>
      </w:r>
    </w:p>
    <w:p w14:paraId="65CF4498" w14:textId="395E3437" w:rsidR="00083E76" w:rsidRPr="000336CE" w:rsidRDefault="00083E76" w:rsidP="000336CE">
      <w:pPr>
        <w:pStyle w:val="Tekstpodstawowy"/>
        <w:kinsoku w:val="0"/>
        <w:overflowPunct w:val="0"/>
        <w:spacing w:line="276" w:lineRule="auto"/>
        <w:ind w:left="121" w:right="112" w:firstLine="722"/>
        <w:jc w:val="left"/>
        <w:rPr>
          <w:rFonts w:ascii="Arial" w:hAnsi="Arial" w:cs="Arial"/>
          <w:color w:val="211F28"/>
          <w:w w:val="105"/>
          <w:sz w:val="24"/>
          <w:szCs w:val="24"/>
        </w:rPr>
      </w:pPr>
      <w:r w:rsidRPr="000336CE">
        <w:rPr>
          <w:rFonts w:ascii="Arial" w:hAnsi="Arial" w:cs="Arial"/>
          <w:color w:val="211F28"/>
          <w:w w:val="105"/>
          <w:sz w:val="24"/>
          <w:szCs w:val="24"/>
        </w:rPr>
        <w:t xml:space="preserve">Związek Miast Polskich to najstarsza polska organizacja samorządowa </w:t>
      </w:r>
      <w:r w:rsidR="000336CE">
        <w:rPr>
          <w:rFonts w:ascii="Arial" w:hAnsi="Arial" w:cs="Arial"/>
          <w:color w:val="211F28"/>
          <w:w w:val="105"/>
          <w:sz w:val="24"/>
          <w:szCs w:val="24"/>
        </w:rPr>
        <w:br/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o tradycji sięgającej czasów II Rzeczpospolitej</w:t>
      </w:r>
      <w:r w:rsidRPr="000336CE">
        <w:rPr>
          <w:rFonts w:ascii="Arial" w:hAnsi="Arial" w:cs="Arial"/>
          <w:color w:val="46464D"/>
          <w:w w:val="105"/>
          <w:sz w:val="24"/>
          <w:szCs w:val="24"/>
        </w:rPr>
        <w:t xml:space="preserve">.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 xml:space="preserve">Posiada bogate tradycje międzywojenne. W latach 1917-1939 Związek aktywnie działał na polu lobbingu legislacyjnego </w:t>
      </w:r>
      <w:r w:rsidRPr="000336CE">
        <w:rPr>
          <w:rFonts w:ascii="Arial" w:hAnsi="Arial" w:cs="Arial"/>
          <w:color w:val="46464D"/>
          <w:w w:val="105"/>
          <w:sz w:val="24"/>
          <w:szCs w:val="24"/>
        </w:rPr>
        <w:t xml:space="preserve">,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 xml:space="preserve">promocji gospodarczej i kulturalnej miast. Po drugiej wojnie światowej działalność Związku Miast Polskich została uniemożliwiona. W styczniu 1991 r. w Poznaniu, statutowej siedzibie Związku, odbył się jego Kongres Restytucyjny. Związek Miast Polskich jest największą tego typu organizacją w Polsce, skupiającą ponad 330 małych, średnich i dużych miast, w których mieszka ponad 72% miejskiej ludności kraju. Związek Miast Polskich jest stowarzyszeniem, mającym na celu promocję idei samorządu terytorialnego, umożliwienie wymiany doświadczeń oraz wsparcie eksperckie </w:t>
      </w:r>
      <w:r w:rsidR="000336CE">
        <w:rPr>
          <w:rFonts w:ascii="Arial" w:hAnsi="Arial" w:cs="Arial"/>
          <w:color w:val="211F28"/>
          <w:w w:val="105"/>
          <w:sz w:val="24"/>
          <w:szCs w:val="24"/>
        </w:rPr>
        <w:br/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i merytoryczne. Związek Miast Polskich</w:t>
      </w:r>
      <w:r w:rsidRPr="000336CE">
        <w:rPr>
          <w:rFonts w:ascii="Arial" w:hAnsi="Arial" w:cs="Arial"/>
          <w:color w:val="211F28"/>
          <w:spacing w:val="60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 xml:space="preserve">skutecznie wspiera polskie miasta </w:t>
      </w:r>
      <w:r w:rsidR="000336CE">
        <w:rPr>
          <w:rFonts w:ascii="Arial" w:hAnsi="Arial" w:cs="Arial"/>
          <w:color w:val="211F28"/>
          <w:w w:val="105"/>
          <w:sz w:val="24"/>
          <w:szCs w:val="24"/>
        </w:rPr>
        <w:br/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w działaniach na rzecz rozwoju  społecznego i gospodarczego oraz upowszechnia dobre praktyki nowoczesnego i innowacyjnego zarządzania samorządowymi wspólnotami mieszkańców. Współpracuje  z wieloma  podmiotami  publicznymi i prywatnymi. Prowadzi lobbing legislacyjny dzięki udziałowi przedstawicieli Związku Miast Polskich  w pracach  Komisji  Wspólnej Rządu  i</w:t>
      </w:r>
      <w:r w:rsidRPr="000336CE">
        <w:rPr>
          <w:rFonts w:ascii="Arial" w:hAnsi="Arial" w:cs="Arial"/>
          <w:b/>
          <w:bCs/>
          <w:color w:val="211F28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 xml:space="preserve">Samorządu  Terytorialnego, komisji  sejmowych i senackich oraz różnych opiniotwórczych instytucji. Inicjuje wspólne działania przeciwko niekorzystnym dla miast rozwiązaniom prawnym i opracowuje własne projekty zmian ustaw. Przystąpienie do Związku Miast Polskich umożliwi miastu Sulejów korzystanie ze wsparcia eksperckiego i merytorycznego. Związek udostępnia i finansuje ekspertyzy prawne, wspomaga miasta w bieżącym </w:t>
      </w:r>
      <w:r w:rsidR="000336CE">
        <w:rPr>
          <w:rFonts w:ascii="Arial" w:hAnsi="Arial" w:cs="Arial"/>
          <w:color w:val="211F28"/>
          <w:w w:val="105"/>
          <w:sz w:val="24"/>
          <w:szCs w:val="24"/>
        </w:rPr>
        <w:br/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i strategicznym zarządzaniu przez system analiz samorządowych, czyli największą</w:t>
      </w:r>
      <w:r w:rsidRPr="000336CE">
        <w:rPr>
          <w:rFonts w:ascii="Arial" w:hAnsi="Arial" w:cs="Arial"/>
          <w:color w:val="211F28"/>
          <w:spacing w:val="60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samorządową   bazę  danych   statystycznych  pozyskiwanych   bezpośrednio   z  miast i różnych  źródeł  statystyki</w:t>
      </w:r>
      <w:r w:rsidRPr="000336CE">
        <w:rPr>
          <w:rFonts w:ascii="Arial" w:hAnsi="Arial" w:cs="Arial"/>
          <w:color w:val="211F28"/>
          <w:spacing w:val="60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 xml:space="preserve">publicznej.  Przedstawiciele  miasta  mogą  uczestniczyć  w  pracach 20 komisji tematycznych Związku. Stanowią one platformę wymiany doświadczeń dla specjalistów samorządowych z różnych dziedzin i gremium doradcze dla Zarządu </w:t>
      </w:r>
      <w:r w:rsidRPr="000336CE">
        <w:rPr>
          <w:rFonts w:ascii="Arial" w:hAnsi="Arial" w:cs="Arial"/>
          <w:color w:val="211F28"/>
          <w:spacing w:val="-7"/>
          <w:w w:val="105"/>
          <w:sz w:val="24"/>
          <w:szCs w:val="24"/>
        </w:rPr>
        <w:t>ZMP</w:t>
      </w:r>
      <w:r w:rsidRPr="000336CE">
        <w:rPr>
          <w:rFonts w:ascii="Arial" w:hAnsi="Arial" w:cs="Arial"/>
          <w:color w:val="46464D"/>
          <w:spacing w:val="-7"/>
          <w:w w:val="105"/>
          <w:sz w:val="24"/>
          <w:szCs w:val="24"/>
        </w:rPr>
        <w:t xml:space="preserve">.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Związek Miast Polskich daje</w:t>
      </w:r>
      <w:r w:rsidRPr="000336CE">
        <w:rPr>
          <w:rFonts w:ascii="Arial" w:hAnsi="Arial" w:cs="Arial"/>
          <w:color w:val="211F28"/>
          <w:spacing w:val="-14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także</w:t>
      </w:r>
      <w:r w:rsidRPr="000336CE">
        <w:rPr>
          <w:rFonts w:ascii="Arial" w:hAnsi="Arial" w:cs="Arial"/>
          <w:color w:val="211F28"/>
          <w:spacing w:val="-11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możliwość</w:t>
      </w:r>
      <w:r w:rsidRPr="000336CE">
        <w:rPr>
          <w:rFonts w:ascii="Arial" w:hAnsi="Arial" w:cs="Arial"/>
          <w:color w:val="211F28"/>
          <w:spacing w:val="-4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uczestnictwa</w:t>
      </w:r>
      <w:r w:rsidRPr="000336CE">
        <w:rPr>
          <w:rFonts w:ascii="Arial" w:hAnsi="Arial" w:cs="Arial"/>
          <w:color w:val="211F28"/>
          <w:spacing w:val="-1"/>
          <w:w w:val="105"/>
          <w:sz w:val="24"/>
          <w:szCs w:val="24"/>
        </w:rPr>
        <w:t xml:space="preserve"> </w:t>
      </w:r>
      <w:r w:rsidR="000336CE">
        <w:rPr>
          <w:rFonts w:ascii="Arial" w:hAnsi="Arial" w:cs="Arial"/>
          <w:color w:val="211F28"/>
          <w:spacing w:val="-1"/>
          <w:w w:val="105"/>
          <w:sz w:val="24"/>
          <w:szCs w:val="24"/>
        </w:rPr>
        <w:br/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w</w:t>
      </w:r>
      <w:r w:rsidRPr="000336CE">
        <w:rPr>
          <w:rFonts w:ascii="Arial" w:hAnsi="Arial" w:cs="Arial"/>
          <w:color w:val="211F28"/>
          <w:spacing w:val="-15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licznych</w:t>
      </w:r>
      <w:r w:rsidRPr="000336CE">
        <w:rPr>
          <w:rFonts w:ascii="Arial" w:hAnsi="Arial" w:cs="Arial"/>
          <w:color w:val="211F28"/>
          <w:spacing w:val="-4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projektach</w:t>
      </w:r>
      <w:r w:rsidRPr="000336CE">
        <w:rPr>
          <w:rFonts w:ascii="Arial" w:hAnsi="Arial" w:cs="Arial"/>
          <w:color w:val="211F28"/>
          <w:spacing w:val="4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realizowanych</w:t>
      </w:r>
      <w:r w:rsidRPr="000336CE">
        <w:rPr>
          <w:rFonts w:ascii="Arial" w:hAnsi="Arial" w:cs="Arial"/>
          <w:color w:val="211F28"/>
          <w:spacing w:val="-1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ze</w:t>
      </w:r>
      <w:r w:rsidRPr="000336CE">
        <w:rPr>
          <w:rFonts w:ascii="Arial" w:hAnsi="Arial" w:cs="Arial"/>
          <w:color w:val="211F28"/>
          <w:spacing w:val="-15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środków</w:t>
      </w:r>
      <w:r w:rsidRPr="000336CE">
        <w:rPr>
          <w:rFonts w:ascii="Arial" w:hAnsi="Arial" w:cs="Arial"/>
          <w:color w:val="211F28"/>
          <w:spacing w:val="-6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 xml:space="preserve">zewnętrznych, dotyczących m.in. rozwoju, oświaty, klimatu, usług administracyjnych czy partnerstwa </w:t>
      </w:r>
      <w:proofErr w:type="spellStart"/>
      <w:r w:rsidRPr="000336CE">
        <w:rPr>
          <w:rFonts w:ascii="Arial" w:hAnsi="Arial" w:cs="Arial"/>
          <w:color w:val="211F28"/>
          <w:w w:val="105"/>
          <w:sz w:val="24"/>
          <w:szCs w:val="24"/>
        </w:rPr>
        <w:t>publiczno</w:t>
      </w:r>
      <w:proofErr w:type="spellEnd"/>
      <w:r w:rsidRPr="000336CE">
        <w:rPr>
          <w:rFonts w:ascii="Arial" w:hAnsi="Arial" w:cs="Arial"/>
          <w:color w:val="211F28"/>
          <w:w w:val="105"/>
          <w:sz w:val="24"/>
          <w:szCs w:val="24"/>
        </w:rPr>
        <w:t xml:space="preserve"> - prywatnego. W ramach dwóch dużych projektów dla małych </w:t>
      </w:r>
      <w:r w:rsidR="000336CE">
        <w:rPr>
          <w:rFonts w:ascii="Arial" w:hAnsi="Arial" w:cs="Arial"/>
          <w:color w:val="211F28"/>
          <w:w w:val="105"/>
          <w:sz w:val="24"/>
          <w:szCs w:val="24"/>
        </w:rPr>
        <w:br/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 xml:space="preserve">i średnich miast, we współpracy m.in. z Ministerstwem Funduszy i Polityki Regionalnej i OECD, powstaje obecnie wiele wspomagających zarządzanie narzędzi dla miast (np. Monitor Rozwoju Lokalnego, Narzędzie Samooceny) oraz inicjatyw (Forum Rozwoju Lokalnego, Sieci Wymiany Doświadczeń), </w:t>
      </w:r>
      <w:r w:rsidR="000336CE">
        <w:rPr>
          <w:rFonts w:ascii="Arial" w:hAnsi="Arial" w:cs="Arial"/>
          <w:color w:val="211F28"/>
          <w:w w:val="105"/>
          <w:sz w:val="24"/>
          <w:szCs w:val="24"/>
        </w:rPr>
        <w:br/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z których mogą</w:t>
      </w:r>
      <w:r w:rsidRPr="000336CE">
        <w:rPr>
          <w:rFonts w:ascii="Arial" w:hAnsi="Arial" w:cs="Arial"/>
          <w:color w:val="211F28"/>
          <w:spacing w:val="-15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skorzystać</w:t>
      </w:r>
      <w:r w:rsidRPr="000336CE">
        <w:rPr>
          <w:rFonts w:ascii="Arial" w:hAnsi="Arial" w:cs="Arial"/>
          <w:color w:val="211F28"/>
          <w:spacing w:val="-3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członkowie</w:t>
      </w:r>
      <w:r w:rsidRPr="000336CE">
        <w:rPr>
          <w:rFonts w:ascii="Arial" w:hAnsi="Arial" w:cs="Arial"/>
          <w:color w:val="211F28"/>
          <w:spacing w:val="4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Związku, aby</w:t>
      </w:r>
      <w:r w:rsidRPr="000336CE">
        <w:rPr>
          <w:rFonts w:ascii="Arial" w:hAnsi="Arial" w:cs="Arial"/>
          <w:color w:val="211F28"/>
          <w:spacing w:val="-8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zdobywać</w:t>
      </w:r>
      <w:r w:rsidRPr="000336CE">
        <w:rPr>
          <w:rFonts w:ascii="Arial" w:hAnsi="Arial" w:cs="Arial"/>
          <w:color w:val="211F28"/>
          <w:spacing w:val="5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wiedzę</w:t>
      </w:r>
      <w:r w:rsidRPr="000336CE">
        <w:rPr>
          <w:rFonts w:ascii="Arial" w:hAnsi="Arial" w:cs="Arial"/>
          <w:color w:val="211F28"/>
          <w:spacing w:val="-8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i</w:t>
      </w:r>
      <w:r w:rsidRPr="000336CE">
        <w:rPr>
          <w:rFonts w:ascii="Arial" w:hAnsi="Arial" w:cs="Arial"/>
          <w:color w:val="211F28"/>
          <w:spacing w:val="-18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kompetencje,</w:t>
      </w:r>
      <w:r w:rsidRPr="000336CE">
        <w:rPr>
          <w:rFonts w:ascii="Arial" w:hAnsi="Arial" w:cs="Arial"/>
          <w:color w:val="211F28"/>
          <w:spacing w:val="-1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niezbędne</w:t>
      </w:r>
      <w:r w:rsidRPr="000336CE">
        <w:rPr>
          <w:rFonts w:ascii="Arial" w:hAnsi="Arial" w:cs="Arial"/>
          <w:color w:val="211F28"/>
          <w:spacing w:val="-3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do</w:t>
      </w:r>
      <w:r w:rsidRPr="000336CE">
        <w:rPr>
          <w:rFonts w:ascii="Arial" w:hAnsi="Arial" w:cs="Arial"/>
          <w:color w:val="211F28"/>
          <w:spacing w:val="-10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 xml:space="preserve">lepszego rozwoju miasta dla dobra mieszkańców. Dzięki kanałom informacyjnym (strona www, newsletter, miesięcznik </w:t>
      </w:r>
      <w:r w:rsidRPr="000336CE">
        <w:rPr>
          <w:rFonts w:ascii="Arial" w:hAnsi="Arial" w:cs="Arial"/>
          <w:color w:val="38363D"/>
          <w:w w:val="105"/>
          <w:sz w:val="24"/>
          <w:szCs w:val="24"/>
        </w:rPr>
        <w:t xml:space="preserve">„Samorząd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 xml:space="preserve">Miejski", </w:t>
      </w:r>
      <w:proofErr w:type="spellStart"/>
      <w:r w:rsidRPr="000336CE">
        <w:rPr>
          <w:rFonts w:ascii="Arial" w:hAnsi="Arial" w:cs="Arial"/>
          <w:color w:val="211F28"/>
          <w:w w:val="105"/>
          <w:sz w:val="24"/>
          <w:szCs w:val="24"/>
        </w:rPr>
        <w:t>fb</w:t>
      </w:r>
      <w:proofErr w:type="spellEnd"/>
      <w:r w:rsidRPr="000336CE">
        <w:rPr>
          <w:rFonts w:ascii="Arial" w:hAnsi="Arial" w:cs="Arial"/>
          <w:color w:val="211F28"/>
          <w:w w:val="105"/>
          <w:sz w:val="24"/>
          <w:szCs w:val="24"/>
        </w:rPr>
        <w:t>), ZMP pomaga też promować wydarzenia i dobre praktyki wypracowane w</w:t>
      </w:r>
      <w:r w:rsidRPr="000336CE">
        <w:rPr>
          <w:rFonts w:ascii="Arial" w:hAnsi="Arial" w:cs="Arial"/>
          <w:color w:val="211F28"/>
          <w:spacing w:val="-37"/>
          <w:w w:val="105"/>
          <w:sz w:val="24"/>
          <w:szCs w:val="24"/>
        </w:rPr>
        <w:t xml:space="preserve"> </w:t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miastach.</w:t>
      </w:r>
    </w:p>
    <w:p w14:paraId="5B876FBB" w14:textId="6E05F9A5" w:rsidR="00083E76" w:rsidRPr="000336CE" w:rsidRDefault="00083E76" w:rsidP="000336CE">
      <w:pPr>
        <w:pStyle w:val="Tekstpodstawowy"/>
        <w:kinsoku w:val="0"/>
        <w:overflowPunct w:val="0"/>
        <w:spacing w:before="6" w:line="276" w:lineRule="auto"/>
        <w:ind w:left="115" w:right="120" w:firstLine="714"/>
        <w:jc w:val="left"/>
        <w:rPr>
          <w:rFonts w:ascii="Arial" w:hAnsi="Arial" w:cs="Arial"/>
          <w:color w:val="211F28"/>
          <w:w w:val="105"/>
          <w:sz w:val="24"/>
          <w:szCs w:val="24"/>
        </w:rPr>
      </w:pPr>
      <w:r w:rsidRPr="000336CE">
        <w:rPr>
          <w:rFonts w:ascii="Arial" w:hAnsi="Arial" w:cs="Arial"/>
          <w:color w:val="211F28"/>
          <w:w w:val="105"/>
          <w:sz w:val="24"/>
          <w:szCs w:val="24"/>
        </w:rPr>
        <w:lastRenderedPageBreak/>
        <w:t xml:space="preserve">Po przystąpieniu do stowarzyszenia miasta członkowskie są zobowiązane do płacenia składki. Jej wysokość została ustalona proporcjonalnie do liczby mieszkańców miasta, według danych GUS na koniec czerwca poprzedniego roku. W 2021 roku wysokość rocznej składki członkowskiej wynosi 0,3315 zł od mieszkańca. W przypadku przystąpienia </w:t>
      </w:r>
      <w:r w:rsidR="000336CE">
        <w:rPr>
          <w:rFonts w:ascii="Arial" w:hAnsi="Arial" w:cs="Arial"/>
          <w:color w:val="211F28"/>
          <w:w w:val="105"/>
          <w:sz w:val="24"/>
          <w:szCs w:val="24"/>
        </w:rPr>
        <w:br/>
      </w:r>
      <w:r w:rsidRPr="000336CE">
        <w:rPr>
          <w:rFonts w:ascii="Arial" w:hAnsi="Arial" w:cs="Arial"/>
          <w:color w:val="211F28"/>
          <w:w w:val="105"/>
          <w:sz w:val="24"/>
          <w:szCs w:val="24"/>
        </w:rPr>
        <w:t>w ciągu roku składka jest obliczana proporcjonalnie do liczby miesięcy przynależności licząc od następnego miesiąca po przyjęciu miasta przez Zarząd Związku. Członkostwo w Związku Miast Polskich da miastu Sulejów nowe możliwości rozwojowe oraz umożliwi współpracę z innymi samorządami.</w:t>
      </w:r>
    </w:p>
    <w:p w14:paraId="75D64414" w14:textId="77777777" w:rsidR="00083E76" w:rsidRPr="000336CE" w:rsidRDefault="00083E76" w:rsidP="000336CE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083E76" w:rsidRPr="000336CE" w:rsidSect="000336C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8E2"/>
    <w:multiLevelType w:val="hybridMultilevel"/>
    <w:tmpl w:val="25489F18"/>
    <w:lvl w:ilvl="0" w:tplc="8C6ED6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838CF"/>
    <w:multiLevelType w:val="hybridMultilevel"/>
    <w:tmpl w:val="70DC0EBA"/>
    <w:lvl w:ilvl="0" w:tplc="18FE3F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D14AF2"/>
    <w:multiLevelType w:val="hybridMultilevel"/>
    <w:tmpl w:val="F2844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1B40"/>
    <w:multiLevelType w:val="hybridMultilevel"/>
    <w:tmpl w:val="7FE032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420C"/>
    <w:multiLevelType w:val="hybridMultilevel"/>
    <w:tmpl w:val="3C64412E"/>
    <w:lvl w:ilvl="0" w:tplc="850E0E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BE376E"/>
    <w:multiLevelType w:val="hybridMultilevel"/>
    <w:tmpl w:val="059E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EFC"/>
    <w:multiLevelType w:val="hybridMultilevel"/>
    <w:tmpl w:val="E29ACA7A"/>
    <w:lvl w:ilvl="0" w:tplc="0AFC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D4641"/>
    <w:multiLevelType w:val="hybridMultilevel"/>
    <w:tmpl w:val="65E20F58"/>
    <w:lvl w:ilvl="0" w:tplc="7D4C6B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7630EC"/>
    <w:multiLevelType w:val="hybridMultilevel"/>
    <w:tmpl w:val="338A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206CA"/>
    <w:multiLevelType w:val="hybridMultilevel"/>
    <w:tmpl w:val="A38CC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74D0C"/>
    <w:multiLevelType w:val="hybridMultilevel"/>
    <w:tmpl w:val="FFDA0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C6796"/>
    <w:multiLevelType w:val="hybridMultilevel"/>
    <w:tmpl w:val="63E84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2184"/>
    <w:multiLevelType w:val="hybridMultilevel"/>
    <w:tmpl w:val="F31C2C24"/>
    <w:lvl w:ilvl="0" w:tplc="CFF8067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891DF9"/>
    <w:multiLevelType w:val="hybridMultilevel"/>
    <w:tmpl w:val="4FA4B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75936"/>
    <w:multiLevelType w:val="hybridMultilevel"/>
    <w:tmpl w:val="45BEF892"/>
    <w:lvl w:ilvl="0" w:tplc="DC787B6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57B7359"/>
    <w:multiLevelType w:val="hybridMultilevel"/>
    <w:tmpl w:val="D14CD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B2657"/>
    <w:multiLevelType w:val="hybridMultilevel"/>
    <w:tmpl w:val="9198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64"/>
    <w:rsid w:val="000336CE"/>
    <w:rsid w:val="00083E76"/>
    <w:rsid w:val="000F1815"/>
    <w:rsid w:val="00111851"/>
    <w:rsid w:val="00153C01"/>
    <w:rsid w:val="001C5BA1"/>
    <w:rsid w:val="001E4632"/>
    <w:rsid w:val="0022570F"/>
    <w:rsid w:val="00232EE3"/>
    <w:rsid w:val="00246B7A"/>
    <w:rsid w:val="002652EA"/>
    <w:rsid w:val="0027248B"/>
    <w:rsid w:val="002B4B31"/>
    <w:rsid w:val="0032358A"/>
    <w:rsid w:val="00340650"/>
    <w:rsid w:val="003446B9"/>
    <w:rsid w:val="003C60F6"/>
    <w:rsid w:val="003E78F1"/>
    <w:rsid w:val="003F4BAE"/>
    <w:rsid w:val="00407933"/>
    <w:rsid w:val="004525BE"/>
    <w:rsid w:val="004837B9"/>
    <w:rsid w:val="004905E0"/>
    <w:rsid w:val="004F088C"/>
    <w:rsid w:val="005127F9"/>
    <w:rsid w:val="0052499F"/>
    <w:rsid w:val="00532B8B"/>
    <w:rsid w:val="00562AA9"/>
    <w:rsid w:val="00582DF0"/>
    <w:rsid w:val="00583EFC"/>
    <w:rsid w:val="005C3330"/>
    <w:rsid w:val="005C5229"/>
    <w:rsid w:val="005F0A15"/>
    <w:rsid w:val="00606ECD"/>
    <w:rsid w:val="00615A69"/>
    <w:rsid w:val="00627A8E"/>
    <w:rsid w:val="006537AB"/>
    <w:rsid w:val="00653B34"/>
    <w:rsid w:val="00662F22"/>
    <w:rsid w:val="0067121B"/>
    <w:rsid w:val="00680496"/>
    <w:rsid w:val="00685145"/>
    <w:rsid w:val="006B7BDA"/>
    <w:rsid w:val="006C4147"/>
    <w:rsid w:val="006D15C3"/>
    <w:rsid w:val="006E5D47"/>
    <w:rsid w:val="00745750"/>
    <w:rsid w:val="007574FE"/>
    <w:rsid w:val="007739CA"/>
    <w:rsid w:val="00791A10"/>
    <w:rsid w:val="007927A0"/>
    <w:rsid w:val="007B0208"/>
    <w:rsid w:val="007B2F5C"/>
    <w:rsid w:val="007B5E48"/>
    <w:rsid w:val="007E68BF"/>
    <w:rsid w:val="007F1157"/>
    <w:rsid w:val="007F199C"/>
    <w:rsid w:val="007F28B7"/>
    <w:rsid w:val="00801BFA"/>
    <w:rsid w:val="00843A76"/>
    <w:rsid w:val="00886064"/>
    <w:rsid w:val="009147DE"/>
    <w:rsid w:val="00924EC3"/>
    <w:rsid w:val="009314A6"/>
    <w:rsid w:val="00970764"/>
    <w:rsid w:val="0097568B"/>
    <w:rsid w:val="00985C88"/>
    <w:rsid w:val="00987B52"/>
    <w:rsid w:val="009D7FD6"/>
    <w:rsid w:val="009E2A10"/>
    <w:rsid w:val="009E557C"/>
    <w:rsid w:val="009E6EE9"/>
    <w:rsid w:val="00A052F8"/>
    <w:rsid w:val="00A21249"/>
    <w:rsid w:val="00A54E0C"/>
    <w:rsid w:val="00A65D50"/>
    <w:rsid w:val="00A87322"/>
    <w:rsid w:val="00A920B0"/>
    <w:rsid w:val="00AB1FA6"/>
    <w:rsid w:val="00AD5EAA"/>
    <w:rsid w:val="00B36B82"/>
    <w:rsid w:val="00B438E9"/>
    <w:rsid w:val="00B52D59"/>
    <w:rsid w:val="00BB6CB1"/>
    <w:rsid w:val="00BD764C"/>
    <w:rsid w:val="00BF3AB2"/>
    <w:rsid w:val="00C547BC"/>
    <w:rsid w:val="00C813C7"/>
    <w:rsid w:val="00CA4B19"/>
    <w:rsid w:val="00D07F46"/>
    <w:rsid w:val="00D31EC3"/>
    <w:rsid w:val="00D567E8"/>
    <w:rsid w:val="00D5745E"/>
    <w:rsid w:val="00D74838"/>
    <w:rsid w:val="00D85C89"/>
    <w:rsid w:val="00D872A0"/>
    <w:rsid w:val="00D9449D"/>
    <w:rsid w:val="00DA7A57"/>
    <w:rsid w:val="00DB35EF"/>
    <w:rsid w:val="00DC4C0D"/>
    <w:rsid w:val="00DD4394"/>
    <w:rsid w:val="00E06567"/>
    <w:rsid w:val="00E14C13"/>
    <w:rsid w:val="00E346E4"/>
    <w:rsid w:val="00E56E6B"/>
    <w:rsid w:val="00E70D8C"/>
    <w:rsid w:val="00E926C8"/>
    <w:rsid w:val="00E92D83"/>
    <w:rsid w:val="00EA4EC7"/>
    <w:rsid w:val="00ED4260"/>
    <w:rsid w:val="00F2070F"/>
    <w:rsid w:val="00F348F2"/>
    <w:rsid w:val="00F658C6"/>
    <w:rsid w:val="00F76C78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2527"/>
  <w15:docId w15:val="{15DCA331-FF9F-4436-BF01-0741CD04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1"/>
    <w:qFormat/>
    <w:rsid w:val="00083E76"/>
    <w:pPr>
      <w:widowControl w:val="0"/>
      <w:autoSpaceDE w:val="0"/>
      <w:autoSpaceDN w:val="0"/>
      <w:adjustRightInd w:val="0"/>
      <w:spacing w:after="0" w:line="240" w:lineRule="auto"/>
      <w:ind w:left="1706" w:right="1747"/>
      <w:jc w:val="center"/>
      <w:outlineLvl w:val="1"/>
    </w:pPr>
    <w:rPr>
      <w:rFonts w:ascii="Times New Roman" w:eastAsiaTheme="minorEastAsia" w:hAnsi="Times New Roman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0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406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0650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AD5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EA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083E76"/>
    <w:rPr>
      <w:rFonts w:ascii="Times New Roman" w:eastAsiaTheme="minorEastAsia" w:hAnsi="Times New Roman" w:cs="Times New Roman"/>
      <w:b/>
      <w:bCs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4459-2062-42A5-84B2-5F7785D9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DW. Wojtysiak</dc:creator>
  <cp:lastModifiedBy>rada</cp:lastModifiedBy>
  <cp:revision>2</cp:revision>
  <cp:lastPrinted>2021-04-21T13:05:00Z</cp:lastPrinted>
  <dcterms:created xsi:type="dcterms:W3CDTF">2021-07-19T08:11:00Z</dcterms:created>
  <dcterms:modified xsi:type="dcterms:W3CDTF">2021-07-19T08:11:00Z</dcterms:modified>
</cp:coreProperties>
</file>