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135B" w14:textId="77777777" w:rsidR="001A1374" w:rsidRPr="004F0C02" w:rsidRDefault="00F04B5F" w:rsidP="004F0C02">
      <w:pPr>
        <w:spacing w:line="276" w:lineRule="auto"/>
        <w:jc w:val="right"/>
        <w:rPr>
          <w:rFonts w:ascii="Arial" w:hAnsi="Arial" w:cs="Arial"/>
          <w:bCs/>
        </w:rPr>
      </w:pPr>
      <w:r w:rsidRPr="004F0C02">
        <w:rPr>
          <w:rFonts w:ascii="Arial" w:hAnsi="Arial" w:cs="Arial"/>
          <w:bCs/>
        </w:rPr>
        <w:t>Sulejów, 2021-06</w:t>
      </w:r>
      <w:r w:rsidR="001A1374" w:rsidRPr="004F0C02">
        <w:rPr>
          <w:rFonts w:ascii="Arial" w:hAnsi="Arial" w:cs="Arial"/>
          <w:bCs/>
        </w:rPr>
        <w:t>-2</w:t>
      </w:r>
      <w:r w:rsidRPr="004F0C02">
        <w:rPr>
          <w:rFonts w:ascii="Arial" w:hAnsi="Arial" w:cs="Arial"/>
          <w:bCs/>
        </w:rPr>
        <w:t>1</w:t>
      </w:r>
    </w:p>
    <w:p w14:paraId="60128F34" w14:textId="54CBD655" w:rsidR="002301C5" w:rsidRPr="004F0C02" w:rsidRDefault="002301C5" w:rsidP="004F0C02">
      <w:pPr>
        <w:pStyle w:val="Nagwek1"/>
        <w:spacing w:after="240"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4F0C02">
        <w:rPr>
          <w:rFonts w:ascii="Arial" w:hAnsi="Arial" w:cs="Arial"/>
          <w:color w:val="auto"/>
          <w:sz w:val="28"/>
          <w:szCs w:val="28"/>
        </w:rPr>
        <w:t>Informacja między sesyjna Referatu Podatku</w:t>
      </w:r>
      <w:r w:rsidR="00F04B5F" w:rsidRPr="004F0C02">
        <w:rPr>
          <w:rFonts w:ascii="Arial" w:hAnsi="Arial" w:cs="Arial"/>
          <w:color w:val="auto"/>
          <w:sz w:val="28"/>
          <w:szCs w:val="28"/>
        </w:rPr>
        <w:t xml:space="preserve">, </w:t>
      </w:r>
      <w:r w:rsidRPr="004F0C02">
        <w:rPr>
          <w:rFonts w:ascii="Arial" w:hAnsi="Arial" w:cs="Arial"/>
          <w:color w:val="auto"/>
          <w:sz w:val="28"/>
          <w:szCs w:val="28"/>
        </w:rPr>
        <w:t>Opłat</w:t>
      </w:r>
      <w:r w:rsidR="00F04B5F" w:rsidRPr="004F0C02">
        <w:rPr>
          <w:rFonts w:ascii="Arial" w:hAnsi="Arial" w:cs="Arial"/>
          <w:color w:val="auto"/>
          <w:sz w:val="28"/>
          <w:szCs w:val="28"/>
        </w:rPr>
        <w:t xml:space="preserve"> i Ochrony Środowiska</w:t>
      </w:r>
      <w:r w:rsidRPr="004F0C02">
        <w:rPr>
          <w:rFonts w:ascii="Arial" w:hAnsi="Arial" w:cs="Arial"/>
          <w:color w:val="auto"/>
          <w:sz w:val="28"/>
          <w:szCs w:val="28"/>
        </w:rPr>
        <w:t>.</w:t>
      </w:r>
    </w:p>
    <w:p w14:paraId="430CA2AB" w14:textId="77777777" w:rsidR="002301C5" w:rsidRPr="004F0C02" w:rsidRDefault="002301C5" w:rsidP="004F0C0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>W związku z modernizacją ewidencj</w:t>
      </w:r>
      <w:r w:rsidR="00F04B5F" w:rsidRPr="004F0C02">
        <w:rPr>
          <w:rFonts w:ascii="Arial" w:hAnsi="Arial" w:cs="Arial"/>
          <w:sz w:val="24"/>
          <w:szCs w:val="24"/>
        </w:rPr>
        <w:t xml:space="preserve">i gruntów i budynków we Włodzimierzowie </w:t>
      </w:r>
      <w:r w:rsidRPr="004F0C02">
        <w:rPr>
          <w:rFonts w:ascii="Arial" w:hAnsi="Arial" w:cs="Arial"/>
          <w:sz w:val="24"/>
          <w:szCs w:val="24"/>
        </w:rPr>
        <w:t>na bieżąco wysyłane są i przyjmowane informacje w sprawie podatku od n</w:t>
      </w:r>
      <w:r w:rsidR="001A1374" w:rsidRPr="004F0C02">
        <w:rPr>
          <w:rFonts w:ascii="Arial" w:hAnsi="Arial" w:cs="Arial"/>
          <w:sz w:val="24"/>
          <w:szCs w:val="24"/>
        </w:rPr>
        <w:t>ieruchomości, rolnego i leśnego oraz ustalane są decyz</w:t>
      </w:r>
      <w:r w:rsidR="00F04B5F" w:rsidRPr="004F0C02">
        <w:rPr>
          <w:rFonts w:ascii="Arial" w:hAnsi="Arial" w:cs="Arial"/>
          <w:sz w:val="24"/>
          <w:szCs w:val="24"/>
        </w:rPr>
        <w:t>je zmieniające wysokość podatku na 2021 rok,</w:t>
      </w:r>
    </w:p>
    <w:p w14:paraId="56C95FB9" w14:textId="77777777" w:rsidR="009F258B" w:rsidRPr="004F0C02" w:rsidRDefault="009F258B" w:rsidP="004F0C0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 xml:space="preserve">Prowadzone są kontrole faktycznego przeznaczenia i użytkowania budynków znajdujących się na dawnym Ośrodku Biała w związku z błędnymi informacjami składanymi przez nowych właścicieli a danymi jakie posiada Urząd od Nadzoru Budowlanego i Nadleśnictwa Piotrków Tryb. Z siedzibą w </w:t>
      </w:r>
      <w:proofErr w:type="spellStart"/>
      <w:r w:rsidRPr="004F0C02">
        <w:rPr>
          <w:rFonts w:ascii="Arial" w:hAnsi="Arial" w:cs="Arial"/>
          <w:sz w:val="24"/>
          <w:szCs w:val="24"/>
        </w:rPr>
        <w:t>Łęcznie</w:t>
      </w:r>
      <w:proofErr w:type="spellEnd"/>
      <w:r w:rsidRPr="004F0C02">
        <w:rPr>
          <w:rFonts w:ascii="Arial" w:hAnsi="Arial" w:cs="Arial"/>
          <w:sz w:val="24"/>
          <w:szCs w:val="24"/>
        </w:rPr>
        <w:t>.</w:t>
      </w:r>
    </w:p>
    <w:p w14:paraId="066A21BD" w14:textId="77777777" w:rsidR="002301C5" w:rsidRPr="004F0C02" w:rsidRDefault="001A1374" w:rsidP="004F0C0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>Wysłane są</w:t>
      </w:r>
      <w:r w:rsidR="002301C5" w:rsidRPr="004F0C02">
        <w:rPr>
          <w:rFonts w:ascii="Arial" w:hAnsi="Arial" w:cs="Arial"/>
          <w:sz w:val="24"/>
          <w:szCs w:val="24"/>
        </w:rPr>
        <w:t xml:space="preserve"> </w:t>
      </w:r>
      <w:r w:rsidRPr="004F0C02">
        <w:rPr>
          <w:rFonts w:ascii="Arial" w:hAnsi="Arial" w:cs="Arial"/>
          <w:sz w:val="24"/>
          <w:szCs w:val="24"/>
        </w:rPr>
        <w:t xml:space="preserve"> wezwania</w:t>
      </w:r>
      <w:r w:rsidR="002301C5" w:rsidRPr="004F0C02">
        <w:rPr>
          <w:rFonts w:ascii="Arial" w:hAnsi="Arial" w:cs="Arial"/>
          <w:sz w:val="24"/>
          <w:szCs w:val="24"/>
        </w:rPr>
        <w:t xml:space="preserve"> do złożenia korekty</w:t>
      </w:r>
      <w:r w:rsidRPr="004F0C02">
        <w:rPr>
          <w:rFonts w:ascii="Arial" w:hAnsi="Arial" w:cs="Arial"/>
          <w:sz w:val="24"/>
          <w:szCs w:val="24"/>
        </w:rPr>
        <w:t xml:space="preserve"> deklaracji o wysokości opłaty za gospodarowanie odpadami komunalnymi</w:t>
      </w:r>
      <w:r w:rsidR="002301C5" w:rsidRPr="004F0C02">
        <w:rPr>
          <w:rFonts w:ascii="Arial" w:hAnsi="Arial" w:cs="Arial"/>
          <w:sz w:val="24"/>
          <w:szCs w:val="24"/>
        </w:rPr>
        <w:t xml:space="preserve"> </w:t>
      </w:r>
      <w:r w:rsidR="00F04B5F" w:rsidRPr="004F0C02">
        <w:rPr>
          <w:rFonts w:ascii="Arial" w:hAnsi="Arial" w:cs="Arial"/>
          <w:sz w:val="24"/>
          <w:szCs w:val="24"/>
        </w:rPr>
        <w:t xml:space="preserve">oraz </w:t>
      </w:r>
      <w:r w:rsidRPr="004F0C02">
        <w:rPr>
          <w:rFonts w:ascii="Arial" w:hAnsi="Arial" w:cs="Arial"/>
          <w:sz w:val="24"/>
          <w:szCs w:val="24"/>
        </w:rPr>
        <w:t>rozbieżności zgłoszonych osób w deklaracjach  a osób faktycznie zamieszkujących i wytwarzających odpady komunalne.</w:t>
      </w:r>
    </w:p>
    <w:p w14:paraId="309D07DC" w14:textId="77777777" w:rsidR="00F04B5F" w:rsidRPr="004F0C02" w:rsidRDefault="00F04B5F" w:rsidP="004F0C0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 xml:space="preserve">Zakończono kontrole  posiadanych kompostowników oraz roznoszenie zawiadomień dotyczących zmiany stawki za odpady komunalne przez pracowników Urzędu Miejskiego, </w:t>
      </w:r>
      <w:proofErr w:type="spellStart"/>
      <w:r w:rsidRPr="004F0C02">
        <w:rPr>
          <w:rFonts w:ascii="Arial" w:hAnsi="Arial" w:cs="Arial"/>
          <w:sz w:val="24"/>
          <w:szCs w:val="24"/>
        </w:rPr>
        <w:t>MOPSu</w:t>
      </w:r>
      <w:proofErr w:type="spellEnd"/>
      <w:r w:rsidRPr="004F0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0C02">
        <w:rPr>
          <w:rFonts w:ascii="Arial" w:hAnsi="Arial" w:cs="Arial"/>
          <w:sz w:val="24"/>
          <w:szCs w:val="24"/>
        </w:rPr>
        <w:t>MOKu</w:t>
      </w:r>
      <w:proofErr w:type="spellEnd"/>
      <w:r w:rsidRPr="004F0C02">
        <w:rPr>
          <w:rFonts w:ascii="Arial" w:hAnsi="Arial" w:cs="Arial"/>
          <w:sz w:val="24"/>
          <w:szCs w:val="24"/>
        </w:rPr>
        <w:t xml:space="preserve"> i MZK.</w:t>
      </w:r>
    </w:p>
    <w:p w14:paraId="13433F3E" w14:textId="77777777" w:rsidR="001A1374" w:rsidRPr="004F0C02" w:rsidRDefault="001A1374" w:rsidP="004F0C0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>Na bieżąco wysyłane są upomnienia dotyczące zaległości w podatku od nieruchomości, opłata za wywóz odpadów komunalnych, dzierżaw i podatku od środków transportowych.</w:t>
      </w:r>
    </w:p>
    <w:p w14:paraId="15DDE978" w14:textId="77777777" w:rsidR="001A1374" w:rsidRPr="004F0C02" w:rsidRDefault="00F04B5F" w:rsidP="004F0C0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>Ponownie</w:t>
      </w:r>
      <w:r w:rsidR="00DE0A55" w:rsidRPr="004F0C02">
        <w:rPr>
          <w:rFonts w:ascii="Arial" w:hAnsi="Arial" w:cs="Arial"/>
          <w:sz w:val="24"/>
          <w:szCs w:val="24"/>
        </w:rPr>
        <w:t xml:space="preserve"> wysyłan</w:t>
      </w:r>
      <w:r w:rsidRPr="004F0C02">
        <w:rPr>
          <w:rFonts w:ascii="Arial" w:hAnsi="Arial" w:cs="Arial"/>
          <w:sz w:val="24"/>
          <w:szCs w:val="24"/>
        </w:rPr>
        <w:t>o</w:t>
      </w:r>
      <w:r w:rsidR="009F258B" w:rsidRPr="004F0C02">
        <w:rPr>
          <w:rFonts w:ascii="Arial" w:hAnsi="Arial" w:cs="Arial"/>
          <w:sz w:val="24"/>
          <w:szCs w:val="24"/>
        </w:rPr>
        <w:t xml:space="preserve"> wezwań dotycząc posiadania umów i faktur za wywóz odpadów komunalnych, dotyczących działalności gospodarczej. </w:t>
      </w:r>
    </w:p>
    <w:p w14:paraId="7D52600E" w14:textId="77777777" w:rsidR="009F258B" w:rsidRPr="004F0C02" w:rsidRDefault="009F258B" w:rsidP="004F0C0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F0C02">
        <w:rPr>
          <w:rFonts w:ascii="Arial" w:hAnsi="Arial" w:cs="Arial"/>
          <w:sz w:val="24"/>
          <w:szCs w:val="24"/>
        </w:rPr>
        <w:t xml:space="preserve">Przeprowadzono kontrolę zbiorników bezodpływowych, posiadanych umów oraz dowodów opłat za te usługi na ul. Cmentarnej. W dniu 12 i 13 </w:t>
      </w:r>
      <w:r w:rsidR="00BC43A4" w:rsidRPr="004F0C02">
        <w:rPr>
          <w:rFonts w:ascii="Arial" w:hAnsi="Arial" w:cs="Arial"/>
          <w:sz w:val="24"/>
          <w:szCs w:val="24"/>
        </w:rPr>
        <w:t>lipca</w:t>
      </w:r>
      <w:r w:rsidRPr="004F0C02">
        <w:rPr>
          <w:rFonts w:ascii="Arial" w:hAnsi="Arial" w:cs="Arial"/>
          <w:sz w:val="24"/>
          <w:szCs w:val="24"/>
        </w:rPr>
        <w:t xml:space="preserve"> odbędzie się kontrola w </w:t>
      </w:r>
      <w:proofErr w:type="spellStart"/>
      <w:r w:rsidRPr="004F0C02">
        <w:rPr>
          <w:rFonts w:ascii="Arial" w:hAnsi="Arial" w:cs="Arial"/>
          <w:sz w:val="24"/>
          <w:szCs w:val="24"/>
        </w:rPr>
        <w:t>Kurnędzu</w:t>
      </w:r>
      <w:proofErr w:type="spellEnd"/>
      <w:r w:rsidRPr="004F0C02">
        <w:rPr>
          <w:rFonts w:ascii="Arial" w:hAnsi="Arial" w:cs="Arial"/>
          <w:sz w:val="24"/>
          <w:szCs w:val="24"/>
        </w:rPr>
        <w:t>.</w:t>
      </w:r>
    </w:p>
    <w:sectPr w:rsidR="009F258B" w:rsidRPr="004F0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393D"/>
    <w:multiLevelType w:val="hybridMultilevel"/>
    <w:tmpl w:val="3370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C5"/>
    <w:rsid w:val="001A1374"/>
    <w:rsid w:val="002301C5"/>
    <w:rsid w:val="003261F7"/>
    <w:rsid w:val="004F0C02"/>
    <w:rsid w:val="009F258B"/>
    <w:rsid w:val="00BC43A4"/>
    <w:rsid w:val="00C8243C"/>
    <w:rsid w:val="00DE0A55"/>
    <w:rsid w:val="00F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07AB"/>
  <w15:chartTrackingRefBased/>
  <w15:docId w15:val="{5EE7710D-6529-4FDD-BD25-946A8EE7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0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1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4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F0C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Wieczorek</dc:creator>
  <cp:keywords/>
  <dc:description/>
  <cp:lastModifiedBy>rada</cp:lastModifiedBy>
  <cp:revision>4</cp:revision>
  <cp:lastPrinted>2021-06-22T07:10:00Z</cp:lastPrinted>
  <dcterms:created xsi:type="dcterms:W3CDTF">2021-06-22T06:47:00Z</dcterms:created>
  <dcterms:modified xsi:type="dcterms:W3CDTF">2021-06-28T10:36:00Z</dcterms:modified>
</cp:coreProperties>
</file>