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5A8E" w14:textId="4947C8AC" w:rsidR="00FF7968" w:rsidRPr="00A45024" w:rsidRDefault="00FF7968" w:rsidP="005919A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45024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8E4FCA" w:rsidRPr="00A45024">
        <w:rPr>
          <w:rFonts w:ascii="Arial" w:hAnsi="Arial" w:cs="Arial"/>
          <w:b/>
          <w:bCs/>
          <w:sz w:val="28"/>
          <w:szCs w:val="28"/>
        </w:rPr>
        <w:t>XLII</w:t>
      </w:r>
      <w:r w:rsidR="006E32D2" w:rsidRPr="00A45024">
        <w:rPr>
          <w:rFonts w:ascii="Arial" w:hAnsi="Arial" w:cs="Arial"/>
          <w:b/>
          <w:bCs/>
          <w:sz w:val="28"/>
          <w:szCs w:val="28"/>
        </w:rPr>
        <w:t>/</w:t>
      </w:r>
      <w:r w:rsidR="008E4FCA" w:rsidRPr="00A45024">
        <w:rPr>
          <w:rFonts w:ascii="Arial" w:hAnsi="Arial" w:cs="Arial"/>
          <w:b/>
          <w:bCs/>
          <w:sz w:val="28"/>
          <w:szCs w:val="28"/>
        </w:rPr>
        <w:t>400</w:t>
      </w:r>
      <w:r w:rsidR="006E32D2" w:rsidRPr="00A45024">
        <w:rPr>
          <w:rFonts w:ascii="Arial" w:hAnsi="Arial" w:cs="Arial"/>
          <w:b/>
          <w:bCs/>
          <w:sz w:val="28"/>
          <w:szCs w:val="28"/>
        </w:rPr>
        <w:t>/202</w:t>
      </w:r>
      <w:r w:rsidR="00DE36E3" w:rsidRPr="00A45024">
        <w:rPr>
          <w:rFonts w:ascii="Arial" w:hAnsi="Arial" w:cs="Arial"/>
          <w:b/>
          <w:bCs/>
          <w:sz w:val="28"/>
          <w:szCs w:val="28"/>
        </w:rPr>
        <w:t>2</w:t>
      </w:r>
      <w:r w:rsidRPr="00A45024">
        <w:rPr>
          <w:rFonts w:ascii="Arial" w:hAnsi="Arial" w:cs="Arial"/>
          <w:b/>
          <w:bCs/>
          <w:sz w:val="28"/>
          <w:szCs w:val="28"/>
        </w:rPr>
        <w:br/>
        <w:t>RADY MIEJSKIEJ W SULEJOWIE</w:t>
      </w:r>
      <w:r w:rsidRPr="00A45024">
        <w:rPr>
          <w:rFonts w:ascii="Arial" w:hAnsi="Arial" w:cs="Arial"/>
          <w:b/>
          <w:bCs/>
          <w:sz w:val="28"/>
          <w:szCs w:val="28"/>
        </w:rPr>
        <w:br/>
      </w:r>
      <w:r w:rsidRPr="00A45024">
        <w:rPr>
          <w:rFonts w:ascii="Arial" w:hAnsi="Arial" w:cs="Arial"/>
          <w:sz w:val="24"/>
          <w:szCs w:val="24"/>
        </w:rPr>
        <w:t>z dnia</w:t>
      </w:r>
      <w:r w:rsidR="006E32D2" w:rsidRPr="00A45024">
        <w:rPr>
          <w:rFonts w:ascii="Arial" w:hAnsi="Arial" w:cs="Arial"/>
          <w:sz w:val="24"/>
          <w:szCs w:val="24"/>
        </w:rPr>
        <w:t xml:space="preserve"> </w:t>
      </w:r>
      <w:r w:rsidR="008E4FCA" w:rsidRPr="00A45024">
        <w:rPr>
          <w:rFonts w:ascii="Arial" w:hAnsi="Arial" w:cs="Arial"/>
          <w:sz w:val="24"/>
          <w:szCs w:val="24"/>
        </w:rPr>
        <w:t xml:space="preserve">25 </w:t>
      </w:r>
      <w:r w:rsidR="00DE36E3" w:rsidRPr="00A45024">
        <w:rPr>
          <w:rFonts w:ascii="Arial" w:hAnsi="Arial" w:cs="Arial"/>
          <w:sz w:val="24"/>
          <w:szCs w:val="24"/>
        </w:rPr>
        <w:t>stycznia 2022</w:t>
      </w:r>
      <w:r w:rsidRPr="00A45024">
        <w:rPr>
          <w:rFonts w:ascii="Arial" w:hAnsi="Arial" w:cs="Arial"/>
          <w:sz w:val="24"/>
          <w:szCs w:val="24"/>
        </w:rPr>
        <w:t xml:space="preserve"> roku</w:t>
      </w:r>
    </w:p>
    <w:p w14:paraId="1E65AE30" w14:textId="77777777" w:rsidR="00FF7968" w:rsidRPr="00A45024" w:rsidRDefault="00FF7968" w:rsidP="005919A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5024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A45024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A45024">
        <w:rPr>
          <w:rFonts w:ascii="Arial" w:hAnsi="Arial" w:cs="Arial"/>
          <w:b/>
          <w:bCs/>
          <w:sz w:val="24"/>
          <w:szCs w:val="24"/>
        </w:rPr>
        <w:t>Burmistrza</w:t>
      </w:r>
      <w:r w:rsidRPr="00A45024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A45024">
        <w:rPr>
          <w:rFonts w:ascii="Arial" w:hAnsi="Arial" w:cs="Arial"/>
          <w:b/>
          <w:bCs/>
          <w:sz w:val="24"/>
          <w:szCs w:val="24"/>
        </w:rPr>
        <w:t>a</w:t>
      </w:r>
    </w:p>
    <w:p w14:paraId="3DD82E8C" w14:textId="6F157DDC" w:rsidR="00FF7968" w:rsidRPr="00A45024" w:rsidRDefault="00FF7968" w:rsidP="005919A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</w:t>
      </w:r>
      <w:r w:rsidR="00FD69E3" w:rsidRPr="00A45024">
        <w:rPr>
          <w:rFonts w:ascii="Arial" w:hAnsi="Arial" w:cs="Arial"/>
          <w:sz w:val="24"/>
          <w:szCs w:val="24"/>
        </w:rPr>
        <w:t>tj. Dz. U. z  2021 r. poz. 735, poz. 1491, poz. 2320, poz. 2052</w:t>
      </w:r>
      <w:r w:rsidR="00A93767" w:rsidRPr="00A45024">
        <w:rPr>
          <w:rFonts w:ascii="Arial" w:hAnsi="Arial" w:cs="Arial"/>
          <w:sz w:val="24"/>
          <w:szCs w:val="24"/>
        </w:rPr>
        <w:t xml:space="preserve">) </w:t>
      </w:r>
      <w:r w:rsidRPr="00A45024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A7ED5" w:rsidRPr="00A45024">
        <w:rPr>
          <w:rFonts w:ascii="Arial" w:hAnsi="Arial" w:cs="Arial"/>
          <w:sz w:val="24"/>
          <w:szCs w:val="24"/>
        </w:rPr>
        <w:t>1</w:t>
      </w:r>
      <w:r w:rsidRPr="00A45024">
        <w:rPr>
          <w:rFonts w:ascii="Arial" w:hAnsi="Arial" w:cs="Arial"/>
          <w:sz w:val="24"/>
          <w:szCs w:val="24"/>
        </w:rPr>
        <w:t xml:space="preserve">  r. poz. </w:t>
      </w:r>
      <w:r w:rsidR="001A7ED5" w:rsidRPr="00A45024">
        <w:rPr>
          <w:rFonts w:ascii="Arial" w:hAnsi="Arial" w:cs="Arial"/>
          <w:sz w:val="24"/>
          <w:szCs w:val="24"/>
        </w:rPr>
        <w:t>1372</w:t>
      </w:r>
      <w:r w:rsidR="00FD69E3" w:rsidRPr="00A45024">
        <w:rPr>
          <w:rFonts w:ascii="Arial" w:hAnsi="Arial" w:cs="Arial"/>
          <w:sz w:val="24"/>
          <w:szCs w:val="24"/>
        </w:rPr>
        <w:t>, poz. 1834</w:t>
      </w:r>
      <w:r w:rsidRPr="00A45024">
        <w:rPr>
          <w:rFonts w:ascii="Arial" w:hAnsi="Arial" w:cs="Arial"/>
          <w:sz w:val="24"/>
          <w:szCs w:val="24"/>
        </w:rPr>
        <w:t xml:space="preserve">) Rada Miejska </w:t>
      </w:r>
      <w:r w:rsidR="008E4FCA" w:rsidRPr="00A45024">
        <w:rPr>
          <w:rFonts w:ascii="Arial" w:hAnsi="Arial" w:cs="Arial"/>
          <w:sz w:val="24"/>
          <w:szCs w:val="24"/>
        </w:rPr>
        <w:br/>
      </w:r>
      <w:r w:rsidRPr="00A45024">
        <w:rPr>
          <w:rFonts w:ascii="Arial" w:hAnsi="Arial" w:cs="Arial"/>
          <w:sz w:val="24"/>
          <w:szCs w:val="24"/>
        </w:rPr>
        <w:t>w Sulejowie uchwala, co następuje:</w:t>
      </w:r>
    </w:p>
    <w:p w14:paraId="297E89CD" w14:textId="77777777" w:rsidR="00FF7968" w:rsidRPr="00A45024" w:rsidRDefault="00FF7968" w:rsidP="005919A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b/>
          <w:bCs/>
          <w:sz w:val="24"/>
          <w:szCs w:val="24"/>
        </w:rPr>
        <w:t>§ 1.</w:t>
      </w:r>
      <w:r w:rsidRPr="00A45024">
        <w:rPr>
          <w:rFonts w:ascii="Arial" w:hAnsi="Arial" w:cs="Arial"/>
          <w:sz w:val="24"/>
          <w:szCs w:val="24"/>
        </w:rPr>
        <w:t xml:space="preserve"> Uznaje się, że skarga Pan</w:t>
      </w:r>
      <w:r w:rsidR="00DE36E3" w:rsidRPr="00A45024">
        <w:rPr>
          <w:rFonts w:ascii="Arial" w:hAnsi="Arial" w:cs="Arial"/>
          <w:sz w:val="24"/>
          <w:szCs w:val="24"/>
        </w:rPr>
        <w:t>a</w:t>
      </w:r>
      <w:r w:rsidR="00C17DAC" w:rsidRPr="00A45024">
        <w:rPr>
          <w:rFonts w:ascii="Arial" w:hAnsi="Arial" w:cs="Arial"/>
          <w:sz w:val="24"/>
          <w:szCs w:val="24"/>
        </w:rPr>
        <w:t xml:space="preserve"> </w:t>
      </w:r>
      <w:r w:rsidR="00DE36E3" w:rsidRPr="00A45024">
        <w:rPr>
          <w:rFonts w:ascii="Arial" w:hAnsi="Arial" w:cs="Arial"/>
          <w:sz w:val="24"/>
          <w:szCs w:val="24"/>
        </w:rPr>
        <w:t>Z. K.</w:t>
      </w:r>
      <w:r w:rsidRPr="00A45024">
        <w:rPr>
          <w:rFonts w:ascii="Arial" w:hAnsi="Arial" w:cs="Arial"/>
          <w:sz w:val="24"/>
          <w:szCs w:val="24"/>
        </w:rPr>
        <w:t xml:space="preserve"> na działalność </w:t>
      </w:r>
      <w:r w:rsidR="00607046" w:rsidRPr="00A45024">
        <w:rPr>
          <w:rFonts w:ascii="Arial" w:hAnsi="Arial" w:cs="Arial"/>
          <w:sz w:val="24"/>
          <w:szCs w:val="24"/>
        </w:rPr>
        <w:t>Burmistrza</w:t>
      </w:r>
      <w:r w:rsidRPr="00A45024">
        <w:rPr>
          <w:rFonts w:ascii="Arial" w:hAnsi="Arial" w:cs="Arial"/>
          <w:sz w:val="24"/>
          <w:szCs w:val="24"/>
        </w:rPr>
        <w:t xml:space="preserve"> Sulejow</w:t>
      </w:r>
      <w:r w:rsidR="00607046" w:rsidRPr="00A45024">
        <w:rPr>
          <w:rFonts w:ascii="Arial" w:hAnsi="Arial" w:cs="Arial"/>
          <w:sz w:val="24"/>
          <w:szCs w:val="24"/>
        </w:rPr>
        <w:t>a</w:t>
      </w:r>
      <w:r w:rsidRPr="00A45024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6794840" w14:textId="77777777" w:rsidR="00FF7968" w:rsidRPr="00A45024" w:rsidRDefault="00FF7968" w:rsidP="005919A7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b/>
          <w:bCs/>
          <w:sz w:val="24"/>
          <w:szCs w:val="24"/>
        </w:rPr>
        <w:t>§ 2.</w:t>
      </w:r>
      <w:r w:rsidRPr="00A45024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25D5A3BB" w14:textId="77777777" w:rsidR="002D5D7D" w:rsidRPr="00A45024" w:rsidRDefault="00FF7968" w:rsidP="005919A7">
      <w:pPr>
        <w:spacing w:after="720" w:line="276" w:lineRule="auto"/>
        <w:ind w:firstLine="709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b/>
          <w:bCs/>
          <w:sz w:val="24"/>
          <w:szCs w:val="24"/>
        </w:rPr>
        <w:t>§ 3.</w:t>
      </w:r>
      <w:r w:rsidRPr="00A45024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12CA5748" w14:textId="38D23E93" w:rsidR="006E32D2" w:rsidRPr="00A45024" w:rsidRDefault="008E4FCA" w:rsidP="005919A7">
      <w:pPr>
        <w:spacing w:after="240" w:line="276" w:lineRule="auto"/>
        <w:ind w:firstLine="4253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Wiceprzewodniczący Rady</w:t>
      </w:r>
    </w:p>
    <w:p w14:paraId="74B74F90" w14:textId="4BB54249" w:rsidR="008E4FCA" w:rsidRPr="00A45024" w:rsidRDefault="008E4FCA" w:rsidP="005919A7">
      <w:pPr>
        <w:spacing w:after="720" w:line="276" w:lineRule="auto"/>
        <w:ind w:firstLine="4253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Michał Gaczkowski</w:t>
      </w:r>
    </w:p>
    <w:p w14:paraId="778317BB" w14:textId="77777777" w:rsidR="00A93767" w:rsidRPr="00A45024" w:rsidRDefault="002D5D7D" w:rsidP="005919A7">
      <w:pPr>
        <w:spacing w:line="276" w:lineRule="auto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br w:type="page"/>
      </w:r>
    </w:p>
    <w:p w14:paraId="7B325212" w14:textId="7948149B" w:rsidR="00B35406" w:rsidRPr="00A45024" w:rsidRDefault="00337B77" w:rsidP="005919A7">
      <w:pPr>
        <w:spacing w:after="240" w:line="276" w:lineRule="auto"/>
        <w:ind w:left="4820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A4502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45024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8E4FCA" w:rsidRPr="00A45024">
        <w:rPr>
          <w:rFonts w:ascii="Arial" w:hAnsi="Arial" w:cs="Arial"/>
          <w:b/>
          <w:bCs/>
          <w:sz w:val="24"/>
          <w:szCs w:val="24"/>
        </w:rPr>
        <w:t>XLII/400</w:t>
      </w:r>
      <w:r w:rsidR="00DE36E3" w:rsidRPr="00A45024">
        <w:rPr>
          <w:rFonts w:ascii="Arial" w:hAnsi="Arial" w:cs="Arial"/>
          <w:b/>
          <w:bCs/>
          <w:sz w:val="24"/>
          <w:szCs w:val="24"/>
        </w:rPr>
        <w:t>/2022</w:t>
      </w:r>
      <w:r w:rsidRPr="00A45024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A45024">
        <w:rPr>
          <w:rFonts w:ascii="Arial" w:hAnsi="Arial" w:cs="Arial"/>
          <w:b/>
          <w:bCs/>
          <w:sz w:val="24"/>
          <w:szCs w:val="24"/>
        </w:rPr>
        <w:br/>
      </w:r>
      <w:r w:rsidRPr="00A45024">
        <w:rPr>
          <w:rFonts w:ascii="Arial" w:hAnsi="Arial" w:cs="Arial"/>
          <w:sz w:val="24"/>
          <w:szCs w:val="24"/>
        </w:rPr>
        <w:t xml:space="preserve">z dnia </w:t>
      </w:r>
      <w:r w:rsidR="008E4FCA" w:rsidRPr="00A45024">
        <w:rPr>
          <w:rFonts w:ascii="Arial" w:hAnsi="Arial" w:cs="Arial"/>
          <w:sz w:val="24"/>
          <w:szCs w:val="24"/>
        </w:rPr>
        <w:t xml:space="preserve">25 </w:t>
      </w:r>
      <w:r w:rsidR="00DE36E3" w:rsidRPr="00A45024">
        <w:rPr>
          <w:rFonts w:ascii="Arial" w:hAnsi="Arial" w:cs="Arial"/>
          <w:sz w:val="24"/>
          <w:szCs w:val="24"/>
        </w:rPr>
        <w:t>stycznia</w:t>
      </w:r>
      <w:r w:rsidR="006E32D2" w:rsidRPr="00A45024">
        <w:rPr>
          <w:rFonts w:ascii="Arial" w:hAnsi="Arial" w:cs="Arial"/>
          <w:sz w:val="24"/>
          <w:szCs w:val="24"/>
        </w:rPr>
        <w:t xml:space="preserve"> </w:t>
      </w:r>
      <w:r w:rsidR="00DE36E3" w:rsidRPr="00A45024">
        <w:rPr>
          <w:rFonts w:ascii="Arial" w:hAnsi="Arial" w:cs="Arial"/>
          <w:sz w:val="24"/>
          <w:szCs w:val="24"/>
        </w:rPr>
        <w:t>2022</w:t>
      </w:r>
      <w:r w:rsidRPr="00A45024">
        <w:rPr>
          <w:rFonts w:ascii="Arial" w:hAnsi="Arial" w:cs="Arial"/>
          <w:sz w:val="24"/>
          <w:szCs w:val="24"/>
        </w:rPr>
        <w:t xml:space="preserve"> roku</w:t>
      </w:r>
    </w:p>
    <w:p w14:paraId="54838788" w14:textId="77777777" w:rsidR="00B35406" w:rsidRPr="00A45024" w:rsidRDefault="00B35406" w:rsidP="005919A7">
      <w:pPr>
        <w:spacing w:after="24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5024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54F34425" w14:textId="77777777" w:rsidR="00DE36E3" w:rsidRPr="00A45024" w:rsidRDefault="00DE36E3" w:rsidP="005919A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Dnia 7</w:t>
      </w:r>
      <w:r w:rsidR="00C17DAC" w:rsidRPr="00A45024">
        <w:rPr>
          <w:rFonts w:ascii="Arial" w:hAnsi="Arial" w:cs="Arial"/>
          <w:sz w:val="24"/>
          <w:szCs w:val="24"/>
        </w:rPr>
        <w:t xml:space="preserve"> </w:t>
      </w:r>
      <w:r w:rsidRPr="00A45024">
        <w:rPr>
          <w:rFonts w:ascii="Arial" w:hAnsi="Arial" w:cs="Arial"/>
          <w:sz w:val="24"/>
          <w:szCs w:val="24"/>
        </w:rPr>
        <w:t>grudnia 2022</w:t>
      </w:r>
      <w:r w:rsidR="00C17DAC" w:rsidRPr="00A45024">
        <w:rPr>
          <w:rFonts w:ascii="Arial" w:hAnsi="Arial" w:cs="Arial"/>
          <w:sz w:val="24"/>
          <w:szCs w:val="24"/>
        </w:rPr>
        <w:t xml:space="preserve"> r. wpłynęło do Rady Miejskiej w Sulejowie pismo </w:t>
      </w:r>
      <w:r w:rsidRPr="00A45024">
        <w:rPr>
          <w:rFonts w:ascii="Arial" w:hAnsi="Arial" w:cs="Arial"/>
          <w:sz w:val="24"/>
          <w:szCs w:val="24"/>
        </w:rPr>
        <w:t xml:space="preserve">(uzupełnione następnie w dniu 21 grudnia 2021 r.) </w:t>
      </w:r>
      <w:r w:rsidR="00062D8F" w:rsidRPr="00A45024">
        <w:rPr>
          <w:rFonts w:ascii="Arial" w:hAnsi="Arial" w:cs="Arial"/>
          <w:sz w:val="24"/>
          <w:szCs w:val="24"/>
        </w:rPr>
        <w:t>będące</w:t>
      </w:r>
      <w:r w:rsidR="00C17DAC" w:rsidRPr="00A45024">
        <w:rPr>
          <w:rFonts w:ascii="Arial" w:hAnsi="Arial" w:cs="Arial"/>
          <w:sz w:val="24"/>
          <w:szCs w:val="24"/>
        </w:rPr>
        <w:t xml:space="preserve"> skargą na </w:t>
      </w:r>
      <w:r w:rsidRPr="00A45024">
        <w:rPr>
          <w:rFonts w:ascii="Arial" w:hAnsi="Arial" w:cs="Arial"/>
          <w:sz w:val="24"/>
          <w:szCs w:val="24"/>
        </w:rPr>
        <w:t>pracę</w:t>
      </w:r>
      <w:r w:rsidR="00C17DAC" w:rsidRPr="00A45024">
        <w:rPr>
          <w:rFonts w:ascii="Arial" w:hAnsi="Arial" w:cs="Arial"/>
          <w:sz w:val="24"/>
          <w:szCs w:val="24"/>
        </w:rPr>
        <w:t xml:space="preserve"> </w:t>
      </w:r>
      <w:r w:rsidRPr="00A45024">
        <w:rPr>
          <w:rFonts w:ascii="Arial" w:hAnsi="Arial" w:cs="Arial"/>
          <w:sz w:val="24"/>
          <w:szCs w:val="24"/>
        </w:rPr>
        <w:t xml:space="preserve">Referatu Inwestycji Zamówień Publicznych i Planowania Przestrzennego. </w:t>
      </w:r>
    </w:p>
    <w:p w14:paraId="138A342F" w14:textId="5D4B6D80" w:rsidR="00DE36E3" w:rsidRPr="00A45024" w:rsidRDefault="00DE36E3" w:rsidP="005919A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 xml:space="preserve">Zgodnie z przepisami ustawy z dnia 27 marca 2003 r. o planowaniu </w:t>
      </w:r>
      <w:r w:rsidR="008E4FCA" w:rsidRPr="00A45024">
        <w:rPr>
          <w:rFonts w:ascii="Arial" w:hAnsi="Arial" w:cs="Arial"/>
          <w:sz w:val="24"/>
          <w:szCs w:val="24"/>
        </w:rPr>
        <w:br/>
      </w:r>
      <w:r w:rsidRPr="00A45024">
        <w:rPr>
          <w:rFonts w:ascii="Arial" w:hAnsi="Arial" w:cs="Arial"/>
          <w:sz w:val="24"/>
          <w:szCs w:val="24"/>
        </w:rPr>
        <w:t>i zagospodarowaniu przestrzennym podmiotem planowania przestrzennego jest Burmistrz Sulejowa. Wobec powyższego uznano, że skarga dotyczy działalności Burmistrza Sulejowa.</w:t>
      </w:r>
    </w:p>
    <w:p w14:paraId="3800A267" w14:textId="0140CE78" w:rsidR="00DE36E3" w:rsidRPr="00A45024" w:rsidRDefault="00DE36E3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 xml:space="preserve">W dniu 29 grudnia 2021 r. w siedzibie Urzędu Miejskiego w Sulejowie odbyło się posiedzenie Komisji Skarg, Wniosków i Petycji Rady Miejskiej w Sulejowie, </w:t>
      </w:r>
      <w:r w:rsidR="00A45024">
        <w:rPr>
          <w:rFonts w:ascii="Arial" w:hAnsi="Arial" w:cs="Arial"/>
          <w:sz w:val="24"/>
          <w:szCs w:val="24"/>
        </w:rPr>
        <w:br/>
      </w:r>
      <w:r w:rsidRPr="00A45024">
        <w:rPr>
          <w:rFonts w:ascii="Arial" w:hAnsi="Arial" w:cs="Arial"/>
          <w:sz w:val="24"/>
          <w:szCs w:val="24"/>
        </w:rPr>
        <w:t xml:space="preserve">w </w:t>
      </w:r>
      <w:r w:rsidRPr="00A45024">
        <w:rPr>
          <w:rFonts w:ascii="Arial" w:eastAsia="Calibri" w:hAnsi="Arial" w:cs="Arial"/>
          <w:sz w:val="24"/>
          <w:szCs w:val="24"/>
        </w:rPr>
        <w:t>którym udział wzięli pracownicy Samodzielnych Stanowisk ds. Planowania Przestrzennego Pani B. G. oraz Pan P. Ł.</w:t>
      </w:r>
    </w:p>
    <w:p w14:paraId="0B630D28" w14:textId="2E3D8838" w:rsidR="001720A4" w:rsidRPr="00A45024" w:rsidRDefault="00DE36E3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eastAsia="Calibri" w:hAnsi="Arial" w:cs="Arial"/>
          <w:sz w:val="24"/>
          <w:szCs w:val="24"/>
        </w:rPr>
        <w:t xml:space="preserve">Podczas posiedzenia Komisja ustaliła, że </w:t>
      </w:r>
      <w:r w:rsidR="001720A4" w:rsidRPr="00A45024">
        <w:rPr>
          <w:rFonts w:ascii="Arial" w:eastAsia="Calibri" w:hAnsi="Arial" w:cs="Arial"/>
          <w:sz w:val="24"/>
          <w:szCs w:val="24"/>
        </w:rPr>
        <w:t xml:space="preserve">przed Burmistrzem Sulejowa pod znakiem IZP.6730.115.2021 prowadzone jest postępowanie w sprawie wydania decyzji o ustaleniu warunków zabudowy dla nieruchomości stanowiącej własność Pana Z. K.  i położonej na gruntach obrębu Barkowice (dz. 329/8). Pracownicy Samodzielnych Stanowisk ds. Planowania Przestrzennego poinformowali również Komisję, że </w:t>
      </w:r>
      <w:r w:rsidRPr="00A45024">
        <w:rPr>
          <w:rFonts w:ascii="Arial" w:eastAsia="Calibri" w:hAnsi="Arial" w:cs="Arial"/>
          <w:sz w:val="24"/>
          <w:szCs w:val="24"/>
        </w:rPr>
        <w:t xml:space="preserve">równolegle do skargi przekazanej za pośrednictwem Burmistrza Sulejowa Radzie Miejskiej w Sulejowie Pan Z. K. </w:t>
      </w:r>
      <w:r w:rsidR="001720A4" w:rsidRPr="00A45024">
        <w:rPr>
          <w:rFonts w:ascii="Arial" w:eastAsia="Calibri" w:hAnsi="Arial" w:cs="Arial"/>
          <w:sz w:val="24"/>
          <w:szCs w:val="24"/>
        </w:rPr>
        <w:t xml:space="preserve">za pośrednictwem Burmistrza Sulejowa </w:t>
      </w:r>
      <w:r w:rsidRPr="00A45024">
        <w:rPr>
          <w:rFonts w:ascii="Arial" w:eastAsia="Calibri" w:hAnsi="Arial" w:cs="Arial"/>
          <w:sz w:val="24"/>
          <w:szCs w:val="24"/>
        </w:rPr>
        <w:t xml:space="preserve">wystąpił z ponagleniem do Samorządowego Kolegium Odwoławczego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Piotrkowie Trybunalskim. </w:t>
      </w:r>
    </w:p>
    <w:p w14:paraId="71FC72CC" w14:textId="268A4973" w:rsidR="001720A4" w:rsidRPr="00A45024" w:rsidRDefault="001720A4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eastAsia="Calibri" w:hAnsi="Arial" w:cs="Arial"/>
          <w:sz w:val="24"/>
          <w:szCs w:val="24"/>
        </w:rPr>
        <w:t>Na podstawie art. 37 §4 ustawy z dnia 14 czerwca 1960 r. Kodeks postępowania administracyjnego (</w:t>
      </w:r>
      <w:r w:rsidR="00FD69E3" w:rsidRPr="00A45024">
        <w:rPr>
          <w:rFonts w:ascii="Arial" w:hAnsi="Arial" w:cs="Arial"/>
          <w:sz w:val="24"/>
          <w:szCs w:val="24"/>
        </w:rPr>
        <w:t>tj. Dz. U. z  2021 r. poz. 735, poz. 1491, poz. 2320, poz. 2052</w:t>
      </w:r>
      <w:r w:rsidRPr="00A45024">
        <w:rPr>
          <w:rFonts w:ascii="Arial" w:eastAsia="Calibri" w:hAnsi="Arial" w:cs="Arial"/>
          <w:sz w:val="24"/>
          <w:szCs w:val="24"/>
        </w:rPr>
        <w:t>) w dniu 22 grudnia 2021 r. ponaglenie  wraz z aktami sprawy przekazane zostało do Samorządowego Kolegium Odwoławczego w Piotrkowie Trybunalskim celem rozpatrzenia.</w:t>
      </w:r>
    </w:p>
    <w:p w14:paraId="7CCCEFF2" w14:textId="3A27996C" w:rsidR="001720A4" w:rsidRPr="00A45024" w:rsidRDefault="001720A4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eastAsia="Calibri" w:hAnsi="Arial" w:cs="Arial"/>
          <w:sz w:val="24"/>
          <w:szCs w:val="24"/>
        </w:rPr>
        <w:t xml:space="preserve">Odnosząc się do podniesionych w ponagleniu uwag wyjaśniono, że postępowanie z wniosku Pana Z. K. rozpoczęło się z dniem 20.05.2021 r., tj. w dniu złożenia wniosku. W dniu 31.05.2021 r. Wnioskodawca wezwany został do uzupełnienia wniosku. W dniu 22.06.2021 r. wniosek został uzupełniony, co umożliwiło wszczęcie w dniu 29.06.2021 r. postępowania w przedmiotowej sprawie. W dniu 20.07.2021 r. upłynął termin, w którym strony postępowania mogły wnosić wnioski i uwagi do prowadzonego postępowania. W dniu 22.07.2021 r. Wnioskodawca uzupełnił wniosek o oświadczenia zapewniające możliwość dostawy energii elektrycznej oraz wody dla wnioskowanego zamierzenia budowlanego. </w:t>
      </w:r>
      <w:r w:rsidR="008E4FCA" w:rsidRP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Po tym terminie Burmistrz Sulejowa przystąpił do rozpatrzenia merytorycznego sprawy. </w:t>
      </w:r>
    </w:p>
    <w:p w14:paraId="5D1E1039" w14:textId="1A031BB0" w:rsidR="001720A4" w:rsidRPr="00A45024" w:rsidRDefault="001720A4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eastAsia="Calibri" w:hAnsi="Arial" w:cs="Arial"/>
          <w:sz w:val="24"/>
          <w:szCs w:val="24"/>
        </w:rPr>
        <w:t xml:space="preserve">Wniosek Pana Z. K. dotyczy działki, która w części objęta jest ustaleniami miejscowego planu zagospodarowania przestrzennego zgodnie z uchwałą XXXVII/380/2010 Rady Miejskiej w Sulejowie z dnia 21 kwietnia 2010 r. w sprawie miejscowego planu zagospodarowania przestrzennego dla terenu położonego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miejscowości Barkowice oraz zgodnie z wyrokiem Wojewódzkiego Sądu </w:t>
      </w:r>
      <w:r w:rsidRPr="00A45024">
        <w:rPr>
          <w:rFonts w:ascii="Arial" w:eastAsia="Calibri" w:hAnsi="Arial" w:cs="Arial"/>
          <w:sz w:val="24"/>
          <w:szCs w:val="24"/>
        </w:rPr>
        <w:lastRenderedPageBreak/>
        <w:t xml:space="preserve">Administracyjnego w Łodzi z dnia 19 lutego 2021 r. sygn. akt II SA/d 505/20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sprawie stwierdzenia nieważności powyższego planu w zakresie ciągu pieszo-jezdnego przebiegającego przez działki nr 328/9 i 329/8. Stan faktyczny </w:t>
      </w:r>
      <w:r w:rsidR="008E4FCA" w:rsidRP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i prawny terenu objętego wnioskiem wymagał szczegółowej analizy, szczególnie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sytuacji, w której w dniu 27.05.2021 r. Burmistrzowi Sulejowa doręczono prawomocne orzeczenie i zwrot akt dotyczących przedmiotowego terenu (sygn. akt II SA/Łd 505/20). Wyrokiem z dnia 19.02.2021 r. Wojewódzki Sąd Administracyjny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Łodzi, po rozpatrzeniu skargi Pana Z. K. stwierdził bowiem nieważność uchwały XXXVII/380/2010 Rady Miejskiej w Sulejowie z dnia 21 kwietnia 2010 r. w sprawie miejscowego planu zagospodarowania przestrzennego dla terenu położonego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miejscowości Barkowice w zakresie ciągu pieszo-jezdnego przebiegającego przez działki nr 328/9 i 329/8. Okoliczność ta ma niebagatelny wpływ na postępowanie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sprawie ustalenia warunków zabudowy dla działki objętej wnioskiem, </w:t>
      </w:r>
      <w:r w:rsidRPr="00A45024">
        <w:rPr>
          <w:rFonts w:ascii="Arial" w:eastAsia="Calibri" w:hAnsi="Arial" w:cs="Arial"/>
          <w:sz w:val="24"/>
          <w:szCs w:val="24"/>
        </w:rPr>
        <w:br/>
        <w:t>tj. działki nr ewid.: 329/8).</w:t>
      </w:r>
    </w:p>
    <w:p w14:paraId="6561378B" w14:textId="0449FAB2" w:rsidR="001720A4" w:rsidRPr="00A45024" w:rsidRDefault="001720A4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eastAsia="Calibri" w:hAnsi="Arial" w:cs="Arial"/>
          <w:sz w:val="24"/>
          <w:szCs w:val="24"/>
        </w:rPr>
        <w:t xml:space="preserve">Pracownicy Samodzielnych Stanowisk ds. Planowania Przestrzennego poinformowali również Komisję, że po przeprowadzeniu wnikliwej analizy akt sprawy, dotyczącej postępowania sądowego j. w. oraz stanu faktycznego i prawnego terenu objętego wnioskiem stwierdzono, że postępowanie w sprawie wydania decyzji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o ustaleniu warunków zabudowy dla części działki, która objęta jest ustaleniami obowiązującego planu miejscowego jest bezprzedmiotowe i w tej części postępowanie należało umorzyć. Wobec powyższego przystąpiono do sporządzenia projektu decyzji o warunkach zabudowy dla pozostałej części działki (nieobjętej ustaleniami planu miejscowego) i projekt taki przygotowano finalnie </w:t>
      </w:r>
      <w:r w:rsidR="008E4FCA" w:rsidRP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 xml:space="preserve">w dniu 10.12.2021 r. W dniu 13.12.2021 r. projekt decyzji w przedmiotowej sprawie przekazany został do Regionalnego Dyrektora Ochrony Środowiska w Łodzi, tj. do organu uzgadniającego w zakresie zagospodarowania terenów objętych formami ochrony o których mowa w ustawie o ochronie przyrody. W tym samym dniu wysłano również (przygotowane w dniu 02.12.2021 r.) pismo w trybie art. 36 ustawy Kodeks postępowania administracyjnego sprawie przedłużenia terminu załatwienia sprawy. </w:t>
      </w:r>
    </w:p>
    <w:p w14:paraId="5D9CAB5B" w14:textId="25232448" w:rsidR="00B35406" w:rsidRPr="00A45024" w:rsidRDefault="001720A4" w:rsidP="005919A7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A45024">
        <w:rPr>
          <w:rFonts w:ascii="Arial" w:eastAsia="Calibri" w:hAnsi="Arial" w:cs="Arial"/>
          <w:sz w:val="24"/>
          <w:szCs w:val="24"/>
        </w:rPr>
        <w:t xml:space="preserve">Postępowanie w sprawie ustalenia warunków zabudowy dla terenu zlokalizowanego w Barkowicach (dz. nr ewid.: 329/8, obr. Barkowice) dla inwestycji obejmującej budowę budynku mieszkalnego jednorodzinnego wraz z niezbędną infrastrukturą techniczną i prowadzonego pod znakiem IZP.6730.115.2021 prowadzone jest zatem w trybie przewidzianym obowiązującymi przepisami. </w:t>
      </w:r>
      <w:r w:rsidR="00A45024">
        <w:rPr>
          <w:rFonts w:ascii="Arial" w:eastAsia="Calibri" w:hAnsi="Arial" w:cs="Arial"/>
          <w:sz w:val="24"/>
          <w:szCs w:val="24"/>
        </w:rPr>
        <w:br/>
      </w:r>
      <w:r w:rsidRPr="00A45024">
        <w:rPr>
          <w:rFonts w:ascii="Arial" w:eastAsia="Calibri" w:hAnsi="Arial" w:cs="Arial"/>
          <w:sz w:val="24"/>
          <w:szCs w:val="24"/>
        </w:rPr>
        <w:t>Po uzyskaniu wymaganych uzgodnień postępowanie zostanie zakończone i wydana zostanie decyzja rozstrzygająca sprawę</w:t>
      </w:r>
      <w:r w:rsidR="007741DB" w:rsidRPr="00A45024">
        <w:rPr>
          <w:rFonts w:ascii="Arial" w:eastAsia="Calibri" w:hAnsi="Arial" w:cs="Arial"/>
          <w:sz w:val="24"/>
          <w:szCs w:val="24"/>
        </w:rPr>
        <w:t>.</w:t>
      </w:r>
      <w:r w:rsidR="007865F7" w:rsidRPr="00A45024">
        <w:rPr>
          <w:rFonts w:ascii="Arial" w:eastAsia="Calibri" w:hAnsi="Arial" w:cs="Arial"/>
          <w:sz w:val="24"/>
          <w:szCs w:val="24"/>
        </w:rPr>
        <w:t xml:space="preserve"> </w:t>
      </w:r>
      <w:r w:rsidR="00B35406" w:rsidRPr="00A45024">
        <w:rPr>
          <w:rFonts w:ascii="Arial" w:eastAsia="Calibri" w:hAnsi="Arial" w:cs="Arial"/>
          <w:sz w:val="24"/>
          <w:szCs w:val="24"/>
        </w:rPr>
        <w:t xml:space="preserve">Reasumując powyższe, </w:t>
      </w:r>
      <w:r w:rsidR="007741DB" w:rsidRPr="00A45024">
        <w:rPr>
          <w:rFonts w:ascii="Arial" w:eastAsia="Calibri" w:hAnsi="Arial" w:cs="Arial"/>
          <w:sz w:val="24"/>
          <w:szCs w:val="24"/>
        </w:rPr>
        <w:t>Burmistrz Sulejowa podjął</w:t>
      </w:r>
      <w:r w:rsidR="00B35406" w:rsidRPr="00A45024">
        <w:rPr>
          <w:rFonts w:ascii="Arial" w:eastAsia="Calibri" w:hAnsi="Arial" w:cs="Arial"/>
          <w:sz w:val="24"/>
          <w:szCs w:val="24"/>
        </w:rPr>
        <w:t xml:space="preserve"> </w:t>
      </w:r>
      <w:r w:rsidR="007741DB" w:rsidRPr="00A45024">
        <w:rPr>
          <w:rFonts w:ascii="Arial" w:eastAsia="Calibri" w:hAnsi="Arial" w:cs="Arial"/>
          <w:sz w:val="24"/>
          <w:szCs w:val="24"/>
        </w:rPr>
        <w:t xml:space="preserve">działania zgodne z przepisami ustawy z dnia </w:t>
      </w:r>
      <w:r w:rsidR="00E2724C" w:rsidRPr="00A45024">
        <w:rPr>
          <w:rFonts w:ascii="Arial" w:eastAsia="Calibri" w:hAnsi="Arial" w:cs="Arial"/>
          <w:sz w:val="24"/>
          <w:szCs w:val="24"/>
        </w:rPr>
        <w:t xml:space="preserve">27 marca 2003 r. o planowaniu i </w:t>
      </w:r>
      <w:r w:rsidR="007741DB" w:rsidRPr="00A45024">
        <w:rPr>
          <w:rFonts w:ascii="Arial" w:eastAsia="Calibri" w:hAnsi="Arial" w:cs="Arial"/>
          <w:sz w:val="24"/>
          <w:szCs w:val="24"/>
        </w:rPr>
        <w:t>zagospodarowaniu przestrzennym</w:t>
      </w:r>
      <w:r w:rsidR="007865F7" w:rsidRPr="00A45024">
        <w:rPr>
          <w:rFonts w:ascii="Arial" w:eastAsia="Calibri" w:hAnsi="Arial" w:cs="Arial"/>
          <w:sz w:val="24"/>
          <w:szCs w:val="24"/>
        </w:rPr>
        <w:t xml:space="preserve"> w celu rozpatrzenia sprawy z wniosku Pana Z. K</w:t>
      </w:r>
      <w:r w:rsidR="007741DB" w:rsidRPr="00A45024">
        <w:rPr>
          <w:rFonts w:ascii="Arial" w:eastAsia="Calibri" w:hAnsi="Arial" w:cs="Arial"/>
          <w:sz w:val="24"/>
          <w:szCs w:val="24"/>
        </w:rPr>
        <w:t xml:space="preserve">. </w:t>
      </w:r>
    </w:p>
    <w:p w14:paraId="5E66B66C" w14:textId="77777777" w:rsidR="007865F7" w:rsidRPr="00A45024" w:rsidRDefault="007865F7" w:rsidP="005919A7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W tym miejscu wskazać również należy na postanowienie Samorządowego Kolegium Odwoławczego w Piotrkowie Trybunalskim znak KO.491.70.2021 z dnia 5 stycznia 2022 r. (data wpływu do Urzędu Miejskiego w Sulejowie 10 stycznia 2022 r.), którym ponaglenie Pana Z. K. uznane zostało za bezzasadne.</w:t>
      </w:r>
    </w:p>
    <w:p w14:paraId="25712A72" w14:textId="77777777" w:rsidR="00C17DAC" w:rsidRPr="00A45024" w:rsidRDefault="00C17DAC" w:rsidP="005919A7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Rada Miejska w Sulejowie, działając w trybie art. 229 ust. 3 Kodeksu postępowania administracyjnego (</w:t>
      </w:r>
      <w:r w:rsidR="00FD69E3" w:rsidRPr="00A45024">
        <w:rPr>
          <w:rFonts w:ascii="Arial" w:hAnsi="Arial" w:cs="Arial"/>
          <w:sz w:val="24"/>
          <w:szCs w:val="24"/>
        </w:rPr>
        <w:t>tj. Dz. U. z  2021 r. poz. 735, poz. 1491, poz. 2320, poz. 2052</w:t>
      </w:r>
      <w:r w:rsidRPr="00A45024">
        <w:rPr>
          <w:rFonts w:ascii="Arial" w:hAnsi="Arial" w:cs="Arial"/>
          <w:sz w:val="24"/>
          <w:szCs w:val="24"/>
        </w:rPr>
        <w:t>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01762FC2" w14:textId="48445A16" w:rsidR="00337B77" w:rsidRPr="00A45024" w:rsidRDefault="00C17DAC" w:rsidP="005919A7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lastRenderedPageBreak/>
        <w:t>Poucza się skarżącego, stosownie do treści art. 239 Kpa: „W przypadku, gdy skarga, w wyniku jej rozpatrzenia, została uznana za bezzasadną i jej bezzasadność wykazano</w:t>
      </w:r>
      <w:r w:rsidR="002D5D7D" w:rsidRPr="00A45024">
        <w:rPr>
          <w:rFonts w:ascii="Arial" w:hAnsi="Arial" w:cs="Arial"/>
          <w:sz w:val="24"/>
          <w:szCs w:val="24"/>
        </w:rPr>
        <w:t xml:space="preserve"> </w:t>
      </w:r>
      <w:r w:rsidRPr="00A45024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 w:rsidRPr="00A45024">
        <w:rPr>
          <w:rFonts w:ascii="Arial" w:hAnsi="Arial" w:cs="Arial"/>
          <w:sz w:val="24"/>
          <w:szCs w:val="24"/>
        </w:rPr>
        <w:t xml:space="preserve">- </w:t>
      </w:r>
      <w:r w:rsidRPr="00A45024">
        <w:rPr>
          <w:rFonts w:ascii="Arial" w:hAnsi="Arial" w:cs="Arial"/>
          <w:sz w:val="24"/>
          <w:szCs w:val="24"/>
        </w:rPr>
        <w:t>bez zawiadamiania skarżącego.</w:t>
      </w:r>
    </w:p>
    <w:sectPr w:rsidR="00337B77" w:rsidRPr="00A45024" w:rsidSect="000E5B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53FF4"/>
    <w:rsid w:val="00062D8F"/>
    <w:rsid w:val="00073814"/>
    <w:rsid w:val="000741AD"/>
    <w:rsid w:val="00094D40"/>
    <w:rsid w:val="000E5BCC"/>
    <w:rsid w:val="001720A4"/>
    <w:rsid w:val="001A7ED5"/>
    <w:rsid w:val="00281D68"/>
    <w:rsid w:val="002D5D7D"/>
    <w:rsid w:val="00337B77"/>
    <w:rsid w:val="00356714"/>
    <w:rsid w:val="00356E78"/>
    <w:rsid w:val="0040791F"/>
    <w:rsid w:val="004263D7"/>
    <w:rsid w:val="00485EC8"/>
    <w:rsid w:val="00486E04"/>
    <w:rsid w:val="004D4527"/>
    <w:rsid w:val="00527565"/>
    <w:rsid w:val="00532090"/>
    <w:rsid w:val="005919A7"/>
    <w:rsid w:val="005A0C96"/>
    <w:rsid w:val="00607046"/>
    <w:rsid w:val="006E32D2"/>
    <w:rsid w:val="00756A14"/>
    <w:rsid w:val="007741DB"/>
    <w:rsid w:val="007865F7"/>
    <w:rsid w:val="007960E9"/>
    <w:rsid w:val="007F47A9"/>
    <w:rsid w:val="00817A67"/>
    <w:rsid w:val="00845978"/>
    <w:rsid w:val="008648E8"/>
    <w:rsid w:val="008844DE"/>
    <w:rsid w:val="008E4FCA"/>
    <w:rsid w:val="00955EB6"/>
    <w:rsid w:val="00A0033C"/>
    <w:rsid w:val="00A45024"/>
    <w:rsid w:val="00A93767"/>
    <w:rsid w:val="00B13381"/>
    <w:rsid w:val="00B35406"/>
    <w:rsid w:val="00B66433"/>
    <w:rsid w:val="00B76A4B"/>
    <w:rsid w:val="00C17DAC"/>
    <w:rsid w:val="00C26A3C"/>
    <w:rsid w:val="00CD4D93"/>
    <w:rsid w:val="00D33E97"/>
    <w:rsid w:val="00D84127"/>
    <w:rsid w:val="00DC6373"/>
    <w:rsid w:val="00DE36E3"/>
    <w:rsid w:val="00E2618E"/>
    <w:rsid w:val="00E26FBE"/>
    <w:rsid w:val="00E2724C"/>
    <w:rsid w:val="00ED4B3F"/>
    <w:rsid w:val="00FD69E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019"/>
  <w15:docId w15:val="{B7AEE22D-9B69-471E-9D82-6AF2F1B2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rada</cp:lastModifiedBy>
  <cp:revision>4</cp:revision>
  <cp:lastPrinted>2022-01-25T11:21:00Z</cp:lastPrinted>
  <dcterms:created xsi:type="dcterms:W3CDTF">2022-01-26T14:05:00Z</dcterms:created>
  <dcterms:modified xsi:type="dcterms:W3CDTF">2022-01-26T14:07:00Z</dcterms:modified>
</cp:coreProperties>
</file>