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FB" w:rsidRDefault="00F97FFB" w:rsidP="00F97FFB">
      <w:pPr>
        <w:ind w:left="1620"/>
        <w:rPr>
          <w:rFonts w:ascii="Arial" w:hAnsi="Arial" w:cs="Arial"/>
        </w:rPr>
      </w:pPr>
      <w:r>
        <w:rPr>
          <w:noProof/>
          <w:lang w:eastAsia="pl-PL"/>
        </w:rPr>
        <w:drawing>
          <wp:anchor distT="0" distB="0" distL="114300" distR="114300" simplePos="0" relativeHeight="251658240" behindDoc="1" locked="0" layoutInCell="1" allowOverlap="1">
            <wp:simplePos x="0" y="0"/>
            <wp:positionH relativeFrom="column">
              <wp:posOffset>172720</wp:posOffset>
            </wp:positionH>
            <wp:positionV relativeFrom="paragraph">
              <wp:posOffset>0</wp:posOffset>
            </wp:positionV>
            <wp:extent cx="821055" cy="953770"/>
            <wp:effectExtent l="0" t="0" r="0" b="0"/>
            <wp:wrapNone/>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1055" cy="953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F97FFB" w:rsidRPr="00F97FFB" w:rsidRDefault="00F97FFB" w:rsidP="00F97FFB">
      <w:pPr>
        <w:pStyle w:val="Nagwek7"/>
        <w:spacing w:before="0" w:line="240" w:lineRule="auto"/>
        <w:rPr>
          <w:rFonts w:ascii="Arial" w:hAnsi="Arial" w:cs="Arial"/>
          <w:b/>
          <w:i w:val="0"/>
          <w:sz w:val="18"/>
          <w:szCs w:val="18"/>
        </w:rPr>
      </w:pPr>
      <w:r>
        <w:rPr>
          <w:rFonts w:ascii="Arial" w:hAnsi="Arial" w:cs="Arial"/>
        </w:rPr>
        <w:t xml:space="preserve">                           </w:t>
      </w:r>
      <w:r w:rsidRPr="00F97FFB">
        <w:rPr>
          <w:rFonts w:ascii="Arial" w:hAnsi="Arial" w:cs="Arial"/>
          <w:b/>
          <w:i w:val="0"/>
          <w:sz w:val="18"/>
          <w:szCs w:val="18"/>
        </w:rPr>
        <w:t>Urząd Miejski w Sulejowie</w:t>
      </w:r>
      <w:r w:rsidRPr="00F97FFB">
        <w:rPr>
          <w:rFonts w:ascii="Arial" w:hAnsi="Arial" w:cs="Arial"/>
          <w:b/>
          <w:i w:val="0"/>
          <w:sz w:val="18"/>
          <w:szCs w:val="18"/>
        </w:rPr>
        <w:tab/>
        <w:t xml:space="preserve">                                 Telefon (44)  61 02 501</w:t>
      </w:r>
    </w:p>
    <w:p w:rsidR="00F97FFB" w:rsidRPr="00F97FFB" w:rsidRDefault="00F97FFB" w:rsidP="00F97FFB">
      <w:pPr>
        <w:tabs>
          <w:tab w:val="left" w:pos="5940"/>
        </w:tabs>
        <w:spacing w:after="0" w:line="240" w:lineRule="auto"/>
        <w:rPr>
          <w:rFonts w:ascii="Arial" w:hAnsi="Arial" w:cs="Arial"/>
          <w:b/>
          <w:bCs/>
          <w:sz w:val="18"/>
          <w:szCs w:val="18"/>
        </w:rPr>
      </w:pPr>
      <w:r w:rsidRPr="00F97FFB">
        <w:rPr>
          <w:rFonts w:ascii="Arial" w:hAnsi="Arial" w:cs="Arial"/>
          <w:b/>
          <w:bCs/>
          <w:sz w:val="18"/>
          <w:szCs w:val="18"/>
        </w:rPr>
        <w:t xml:space="preserve">                                     </w:t>
      </w:r>
      <w:r>
        <w:rPr>
          <w:rFonts w:ascii="Arial" w:hAnsi="Arial" w:cs="Arial"/>
          <w:b/>
          <w:bCs/>
          <w:sz w:val="18"/>
          <w:szCs w:val="18"/>
        </w:rPr>
        <w:t xml:space="preserve"> </w:t>
      </w:r>
      <w:r w:rsidRPr="00F97FFB">
        <w:rPr>
          <w:rFonts w:ascii="Arial" w:hAnsi="Arial" w:cs="Arial"/>
          <w:b/>
          <w:bCs/>
          <w:sz w:val="18"/>
          <w:szCs w:val="18"/>
        </w:rPr>
        <w:t>ul. Konecka 42</w:t>
      </w:r>
      <w:r w:rsidRPr="00F97FFB">
        <w:rPr>
          <w:rFonts w:ascii="Arial" w:hAnsi="Arial" w:cs="Arial"/>
          <w:b/>
          <w:bCs/>
          <w:sz w:val="18"/>
          <w:szCs w:val="18"/>
        </w:rPr>
        <w:tab/>
        <w:t>Tel/faks (44) 61 62 551</w:t>
      </w:r>
    </w:p>
    <w:p w:rsidR="00F97FFB" w:rsidRPr="00F97FFB" w:rsidRDefault="00F97FFB" w:rsidP="00F97FFB">
      <w:pPr>
        <w:tabs>
          <w:tab w:val="left" w:pos="5940"/>
        </w:tabs>
        <w:spacing w:after="0" w:line="240" w:lineRule="auto"/>
        <w:rPr>
          <w:rFonts w:ascii="Arial" w:hAnsi="Arial" w:cs="Arial"/>
          <w:b/>
          <w:bCs/>
          <w:sz w:val="18"/>
          <w:szCs w:val="18"/>
        </w:rPr>
      </w:pPr>
      <w:r w:rsidRPr="00F97FFB">
        <w:rPr>
          <w:rFonts w:ascii="Arial" w:hAnsi="Arial" w:cs="Arial"/>
          <w:b/>
          <w:bCs/>
          <w:sz w:val="18"/>
          <w:szCs w:val="18"/>
        </w:rPr>
        <w:t xml:space="preserve">                                  </w:t>
      </w:r>
      <w:r>
        <w:rPr>
          <w:rFonts w:ascii="Arial" w:hAnsi="Arial" w:cs="Arial"/>
          <w:b/>
          <w:bCs/>
          <w:sz w:val="18"/>
          <w:szCs w:val="18"/>
        </w:rPr>
        <w:t xml:space="preserve">  </w:t>
      </w:r>
      <w:r w:rsidRPr="00F97FFB">
        <w:rPr>
          <w:rFonts w:ascii="Arial" w:hAnsi="Arial" w:cs="Arial"/>
          <w:b/>
          <w:bCs/>
          <w:sz w:val="18"/>
          <w:szCs w:val="18"/>
        </w:rPr>
        <w:t>97-330 Sulejów</w:t>
      </w:r>
      <w:r w:rsidRPr="00F97FFB">
        <w:rPr>
          <w:rFonts w:ascii="Arial" w:hAnsi="Arial" w:cs="Arial"/>
          <w:b/>
          <w:bCs/>
          <w:sz w:val="18"/>
          <w:szCs w:val="18"/>
        </w:rPr>
        <w:tab/>
        <w:t>e-mail:um@sulejow.pl</w:t>
      </w:r>
    </w:p>
    <w:p w:rsidR="00F97FFB" w:rsidRPr="00F97FFB" w:rsidRDefault="00F97FFB" w:rsidP="00F97FFB">
      <w:pPr>
        <w:tabs>
          <w:tab w:val="left" w:pos="5940"/>
        </w:tabs>
        <w:spacing w:after="0" w:line="240" w:lineRule="auto"/>
        <w:rPr>
          <w:rFonts w:ascii="Arial" w:hAnsi="Arial" w:cs="Arial"/>
          <w:b/>
          <w:bCs/>
          <w:sz w:val="18"/>
          <w:szCs w:val="18"/>
          <w:lang w:val="en-US"/>
        </w:rPr>
      </w:pPr>
      <w:r w:rsidRPr="00F97FFB">
        <w:rPr>
          <w:rFonts w:ascii="Arial" w:hAnsi="Arial" w:cs="Arial"/>
          <w:b/>
          <w:bCs/>
          <w:sz w:val="18"/>
          <w:szCs w:val="18"/>
        </w:rPr>
        <w:tab/>
      </w:r>
      <w:r w:rsidRPr="00F97FFB">
        <w:rPr>
          <w:rFonts w:ascii="Arial" w:hAnsi="Arial" w:cs="Arial"/>
          <w:b/>
          <w:bCs/>
          <w:sz w:val="18"/>
          <w:szCs w:val="18"/>
          <w:lang w:val="en-US"/>
        </w:rPr>
        <w:t>www.sulejow.pl</w:t>
      </w:r>
    </w:p>
    <w:p w:rsidR="00F97FFB" w:rsidRDefault="00F97FFB" w:rsidP="00F97FFB">
      <w:pPr>
        <w:pBdr>
          <w:bottom w:val="thinThickLargeGap" w:sz="24" w:space="1" w:color="auto"/>
        </w:pBdr>
        <w:ind w:left="-360" w:right="-468"/>
        <w:rPr>
          <w:rFonts w:ascii="Arial" w:hAnsi="Arial" w:cs="Arial"/>
          <w:b/>
          <w:bCs/>
          <w:lang w:val="en-US"/>
        </w:rPr>
      </w:pPr>
    </w:p>
    <w:p w:rsidR="00DA5067" w:rsidRPr="00087B4A" w:rsidRDefault="00451C94" w:rsidP="00F97FFB">
      <w:pPr>
        <w:spacing w:line="360" w:lineRule="auto"/>
        <w:ind w:left="5664" w:firstLine="708"/>
        <w:rPr>
          <w:sz w:val="24"/>
          <w:szCs w:val="24"/>
        </w:rPr>
      </w:pPr>
      <w:r w:rsidRPr="00087B4A">
        <w:rPr>
          <w:sz w:val="24"/>
          <w:szCs w:val="24"/>
        </w:rPr>
        <w:t>Sulejów, dnia 27.10</w:t>
      </w:r>
      <w:r w:rsidR="00C623A8" w:rsidRPr="00087B4A">
        <w:rPr>
          <w:sz w:val="24"/>
          <w:szCs w:val="24"/>
        </w:rPr>
        <w:t>.2022 r.</w:t>
      </w:r>
    </w:p>
    <w:p w:rsidR="00C623A8" w:rsidRPr="00087B4A" w:rsidRDefault="00451C94" w:rsidP="00B40E21">
      <w:pPr>
        <w:spacing w:line="360" w:lineRule="auto"/>
        <w:rPr>
          <w:b/>
          <w:sz w:val="24"/>
          <w:szCs w:val="24"/>
        </w:rPr>
      </w:pPr>
      <w:r w:rsidRPr="00087B4A">
        <w:rPr>
          <w:b/>
          <w:sz w:val="24"/>
          <w:szCs w:val="24"/>
        </w:rPr>
        <w:t>PRiF.152.1.2022.SR</w:t>
      </w:r>
    </w:p>
    <w:p w:rsidR="00C623A8" w:rsidRPr="00087B4A" w:rsidRDefault="00451C94" w:rsidP="00451C94">
      <w:pPr>
        <w:spacing w:after="0" w:line="276" w:lineRule="auto"/>
        <w:ind w:left="4248"/>
        <w:rPr>
          <w:b/>
          <w:sz w:val="24"/>
          <w:szCs w:val="24"/>
        </w:rPr>
      </w:pPr>
      <w:r w:rsidRPr="00087B4A">
        <w:rPr>
          <w:b/>
          <w:sz w:val="24"/>
          <w:szCs w:val="24"/>
        </w:rPr>
        <w:t xml:space="preserve">      </w:t>
      </w:r>
      <w:r w:rsidR="00C623A8" w:rsidRPr="00087B4A">
        <w:rPr>
          <w:b/>
          <w:sz w:val="24"/>
          <w:szCs w:val="24"/>
        </w:rPr>
        <w:t>Szulc-Efekt sp. z o. o.</w:t>
      </w:r>
    </w:p>
    <w:p w:rsidR="00C623A8" w:rsidRPr="00087B4A" w:rsidRDefault="00C623A8" w:rsidP="00B40E21">
      <w:pPr>
        <w:spacing w:after="0" w:line="276" w:lineRule="auto"/>
        <w:ind w:left="4248" w:firstLine="360"/>
        <w:rPr>
          <w:b/>
          <w:sz w:val="24"/>
          <w:szCs w:val="24"/>
        </w:rPr>
      </w:pPr>
      <w:r w:rsidRPr="00087B4A">
        <w:rPr>
          <w:b/>
          <w:sz w:val="24"/>
          <w:szCs w:val="24"/>
        </w:rPr>
        <w:t>Prezes Zarządu Adam Szulc</w:t>
      </w:r>
    </w:p>
    <w:p w:rsidR="00C623A8" w:rsidRPr="00087B4A" w:rsidRDefault="00C623A8" w:rsidP="00B40E21">
      <w:pPr>
        <w:spacing w:after="0" w:line="276" w:lineRule="auto"/>
        <w:ind w:left="4248" w:firstLine="360"/>
        <w:rPr>
          <w:b/>
          <w:sz w:val="24"/>
          <w:szCs w:val="24"/>
        </w:rPr>
      </w:pPr>
      <w:r w:rsidRPr="00087B4A">
        <w:rPr>
          <w:b/>
          <w:sz w:val="24"/>
          <w:szCs w:val="24"/>
        </w:rPr>
        <w:t>ul. Poligonowa 1, 04-451 Warszawa</w:t>
      </w:r>
    </w:p>
    <w:p w:rsidR="00C623A8" w:rsidRPr="00087B4A" w:rsidRDefault="00C623A8" w:rsidP="00B40E21">
      <w:pPr>
        <w:spacing w:after="0" w:line="276" w:lineRule="auto"/>
        <w:ind w:left="4608"/>
        <w:rPr>
          <w:b/>
          <w:sz w:val="24"/>
          <w:szCs w:val="24"/>
          <w:lang w:val="en-US"/>
        </w:rPr>
      </w:pPr>
      <w:proofErr w:type="spellStart"/>
      <w:r w:rsidRPr="00087B4A">
        <w:rPr>
          <w:b/>
          <w:sz w:val="24"/>
          <w:szCs w:val="24"/>
          <w:lang w:val="en-US"/>
        </w:rPr>
        <w:t>adres</w:t>
      </w:r>
      <w:proofErr w:type="spellEnd"/>
      <w:r w:rsidRPr="00087B4A">
        <w:rPr>
          <w:b/>
          <w:sz w:val="24"/>
          <w:szCs w:val="24"/>
          <w:lang w:val="en-US"/>
        </w:rPr>
        <w:t xml:space="preserve"> e-mail: </w:t>
      </w:r>
      <w:hyperlink r:id="rId7" w:history="1">
        <w:r w:rsidR="00451C94" w:rsidRPr="00087B4A">
          <w:rPr>
            <w:rStyle w:val="Hipercze"/>
            <w:rFonts w:eastAsia="Times New Roman"/>
            <w:b/>
            <w:sz w:val="24"/>
            <w:szCs w:val="24"/>
          </w:rPr>
          <w:t>dekontaminacja@samorzad.pl</w:t>
        </w:r>
      </w:hyperlink>
    </w:p>
    <w:p w:rsidR="00C623A8" w:rsidRPr="00087B4A" w:rsidRDefault="00C623A8" w:rsidP="00B40E21">
      <w:pPr>
        <w:spacing w:line="360" w:lineRule="auto"/>
        <w:rPr>
          <w:sz w:val="24"/>
          <w:szCs w:val="24"/>
          <w:lang w:val="en-US"/>
        </w:rPr>
      </w:pPr>
    </w:p>
    <w:p w:rsidR="00087B4A" w:rsidRPr="00087B4A" w:rsidRDefault="00087B4A" w:rsidP="00C84C40">
      <w:pPr>
        <w:jc w:val="both"/>
        <w:rPr>
          <w:color w:val="000000" w:themeColor="text1"/>
          <w:sz w:val="24"/>
          <w:szCs w:val="24"/>
          <w:lang w:val="en-US"/>
        </w:rPr>
      </w:pPr>
      <w:r>
        <w:rPr>
          <w:color w:val="000000" w:themeColor="text1"/>
          <w:sz w:val="24"/>
          <w:szCs w:val="24"/>
          <w:lang w:val="en-US"/>
        </w:rPr>
        <w:t xml:space="preserve">    W </w:t>
      </w:r>
      <w:proofErr w:type="spellStart"/>
      <w:r>
        <w:rPr>
          <w:color w:val="000000" w:themeColor="text1"/>
          <w:sz w:val="24"/>
          <w:szCs w:val="24"/>
          <w:lang w:val="en-US"/>
        </w:rPr>
        <w:t>odpowiedzi</w:t>
      </w:r>
      <w:proofErr w:type="spellEnd"/>
      <w:r>
        <w:rPr>
          <w:color w:val="000000" w:themeColor="text1"/>
          <w:sz w:val="24"/>
          <w:szCs w:val="24"/>
          <w:lang w:val="en-US"/>
        </w:rPr>
        <w:t xml:space="preserve"> na </w:t>
      </w:r>
      <w:proofErr w:type="spellStart"/>
      <w:r>
        <w:rPr>
          <w:color w:val="000000" w:themeColor="text1"/>
          <w:sz w:val="24"/>
          <w:szCs w:val="24"/>
          <w:lang w:val="en-US"/>
        </w:rPr>
        <w:t>petycję</w:t>
      </w:r>
      <w:proofErr w:type="spellEnd"/>
      <w:r w:rsidR="00C623A8" w:rsidRPr="00087B4A">
        <w:rPr>
          <w:color w:val="000000" w:themeColor="text1"/>
          <w:sz w:val="24"/>
          <w:szCs w:val="24"/>
          <w:lang w:val="en-US"/>
        </w:rPr>
        <w:t xml:space="preserve"> </w:t>
      </w:r>
      <w:r w:rsidR="00C623A8" w:rsidRPr="00087B4A">
        <w:rPr>
          <w:color w:val="000000" w:themeColor="text1"/>
          <w:sz w:val="24"/>
          <w:szCs w:val="24"/>
        </w:rPr>
        <w:t xml:space="preserve">wniesioną drogą elektroniczną w dniu </w:t>
      </w:r>
      <w:r w:rsidR="00451C94" w:rsidRPr="00087B4A">
        <w:rPr>
          <w:color w:val="000000" w:themeColor="text1"/>
          <w:sz w:val="24"/>
          <w:szCs w:val="24"/>
          <w:lang w:val="en-US"/>
        </w:rPr>
        <w:t xml:space="preserve">14 </w:t>
      </w:r>
      <w:proofErr w:type="spellStart"/>
      <w:r w:rsidR="00451C94" w:rsidRPr="00087B4A">
        <w:rPr>
          <w:color w:val="000000" w:themeColor="text1"/>
          <w:sz w:val="24"/>
          <w:szCs w:val="24"/>
          <w:lang w:val="en-US"/>
        </w:rPr>
        <w:t>października</w:t>
      </w:r>
      <w:proofErr w:type="spellEnd"/>
      <w:r w:rsidR="00C623A8" w:rsidRPr="00087B4A">
        <w:rPr>
          <w:color w:val="000000" w:themeColor="text1"/>
          <w:sz w:val="24"/>
          <w:szCs w:val="24"/>
          <w:lang w:val="en-US"/>
        </w:rPr>
        <w:t xml:space="preserve"> 2022 r. </w:t>
      </w:r>
      <w:r>
        <w:rPr>
          <w:color w:val="000000" w:themeColor="text1"/>
          <w:sz w:val="24"/>
          <w:szCs w:val="24"/>
          <w:lang w:val="en-US"/>
        </w:rPr>
        <w:br/>
      </w:r>
      <w:r w:rsidR="00C623A8" w:rsidRPr="00087B4A">
        <w:rPr>
          <w:color w:val="000000" w:themeColor="text1"/>
          <w:sz w:val="24"/>
          <w:szCs w:val="24"/>
          <w:lang w:val="en-US"/>
        </w:rPr>
        <w:t xml:space="preserve">do </w:t>
      </w:r>
      <w:proofErr w:type="spellStart"/>
      <w:r w:rsidR="00C623A8" w:rsidRPr="00087B4A">
        <w:rPr>
          <w:color w:val="000000" w:themeColor="text1"/>
          <w:sz w:val="24"/>
          <w:szCs w:val="24"/>
          <w:lang w:val="en-US"/>
        </w:rPr>
        <w:t>Urzędu</w:t>
      </w:r>
      <w:proofErr w:type="spellEnd"/>
      <w:r w:rsidR="00C623A8" w:rsidRPr="00087B4A">
        <w:rPr>
          <w:color w:val="000000" w:themeColor="text1"/>
          <w:sz w:val="24"/>
          <w:szCs w:val="24"/>
          <w:lang w:val="en-US"/>
        </w:rPr>
        <w:t xml:space="preserve"> </w:t>
      </w:r>
      <w:proofErr w:type="spellStart"/>
      <w:r w:rsidR="00C623A8" w:rsidRPr="00087B4A">
        <w:rPr>
          <w:color w:val="000000" w:themeColor="text1"/>
          <w:sz w:val="24"/>
          <w:szCs w:val="24"/>
          <w:lang w:val="en-US"/>
        </w:rPr>
        <w:t>Miej</w:t>
      </w:r>
      <w:r w:rsidRPr="00087B4A">
        <w:rPr>
          <w:color w:val="000000" w:themeColor="text1"/>
          <w:sz w:val="24"/>
          <w:szCs w:val="24"/>
          <w:lang w:val="en-US"/>
        </w:rPr>
        <w:t>skiego</w:t>
      </w:r>
      <w:proofErr w:type="spellEnd"/>
      <w:r w:rsidRPr="00087B4A">
        <w:rPr>
          <w:color w:val="000000" w:themeColor="text1"/>
          <w:sz w:val="24"/>
          <w:szCs w:val="24"/>
          <w:lang w:val="en-US"/>
        </w:rPr>
        <w:t xml:space="preserve"> w </w:t>
      </w:r>
      <w:proofErr w:type="spellStart"/>
      <w:r w:rsidRPr="00087B4A">
        <w:rPr>
          <w:color w:val="000000" w:themeColor="text1"/>
          <w:sz w:val="24"/>
          <w:szCs w:val="24"/>
          <w:lang w:val="en-US"/>
        </w:rPr>
        <w:t>Sulejowie</w:t>
      </w:r>
      <w:proofErr w:type="spellEnd"/>
      <w:r w:rsidR="00C84C40">
        <w:rPr>
          <w:color w:val="000000" w:themeColor="text1"/>
          <w:sz w:val="24"/>
          <w:szCs w:val="24"/>
          <w:lang w:val="en-US"/>
        </w:rPr>
        <w:t xml:space="preserve"> o </w:t>
      </w:r>
      <w:proofErr w:type="spellStart"/>
      <w:r w:rsidR="00C84C40">
        <w:rPr>
          <w:color w:val="000000" w:themeColor="text1"/>
          <w:sz w:val="24"/>
          <w:szCs w:val="24"/>
          <w:lang w:val="en-US"/>
        </w:rPr>
        <w:t>poniższej</w:t>
      </w:r>
      <w:proofErr w:type="spellEnd"/>
      <w:r w:rsidR="00C84C40">
        <w:rPr>
          <w:color w:val="000000" w:themeColor="text1"/>
          <w:sz w:val="24"/>
          <w:szCs w:val="24"/>
          <w:lang w:val="en-US"/>
        </w:rPr>
        <w:t xml:space="preserve"> </w:t>
      </w:r>
      <w:proofErr w:type="spellStart"/>
      <w:r w:rsidR="00C84C40">
        <w:rPr>
          <w:color w:val="000000" w:themeColor="text1"/>
          <w:sz w:val="24"/>
          <w:szCs w:val="24"/>
          <w:lang w:val="en-US"/>
        </w:rPr>
        <w:t>treści</w:t>
      </w:r>
      <w:proofErr w:type="spellEnd"/>
      <w:r w:rsidRPr="00087B4A">
        <w:rPr>
          <w:color w:val="000000" w:themeColor="text1"/>
          <w:sz w:val="24"/>
          <w:szCs w:val="24"/>
          <w:lang w:val="en-US"/>
        </w:rPr>
        <w:t>:</w:t>
      </w:r>
    </w:p>
    <w:p w:rsidR="00087B4A" w:rsidRPr="00087B4A" w:rsidRDefault="00087B4A" w:rsidP="00C84C40">
      <w:pPr>
        <w:jc w:val="both"/>
        <w:rPr>
          <w:rFonts w:eastAsia="Times New Roman"/>
          <w:sz w:val="24"/>
          <w:szCs w:val="24"/>
        </w:rPr>
      </w:pPr>
      <w:r w:rsidRPr="00087B4A">
        <w:rPr>
          <w:rFonts w:eastAsia="Times New Roman"/>
          <w:sz w:val="24"/>
          <w:szCs w:val="24"/>
        </w:rPr>
        <w:t>II - Petycja Odrębna </w:t>
      </w:r>
    </w:p>
    <w:p w:rsidR="00087B4A" w:rsidRPr="00087B4A" w:rsidRDefault="00087B4A" w:rsidP="00C84C40">
      <w:pPr>
        <w:jc w:val="both"/>
        <w:rPr>
          <w:rFonts w:eastAsia="Times New Roman"/>
          <w:sz w:val="24"/>
          <w:szCs w:val="24"/>
        </w:rPr>
      </w:pPr>
      <w:r w:rsidRPr="00087B4A">
        <w:rPr>
          <w:rFonts w:eastAsia="Times New Roman"/>
          <w:sz w:val="24"/>
          <w:szCs w:val="24"/>
        </w:rPr>
        <w:t xml:space="preserve">§2) W trybie Ustawy o petycjach (Dz.U.2018.870 tj. z dnia 2018.05.10)  -  biorąc pod uwagę, iż dbałość o zdrowie i komfort Interesantów, Pracowników Urzędu, uczniów w szkołach publicznych, </w:t>
      </w:r>
      <w:proofErr w:type="spellStart"/>
      <w:r w:rsidRPr="00087B4A">
        <w:rPr>
          <w:rFonts w:eastAsia="Times New Roman"/>
          <w:sz w:val="24"/>
          <w:szCs w:val="24"/>
        </w:rPr>
        <w:t>etc</w:t>
      </w:r>
      <w:proofErr w:type="spellEnd"/>
      <w:r w:rsidRPr="00087B4A">
        <w:rPr>
          <w:rFonts w:eastAsia="Times New Roman"/>
          <w:sz w:val="24"/>
          <w:szCs w:val="24"/>
        </w:rPr>
        <w:t xml:space="preserve"> -  należy z pewnością do wartości wymagających szczególnej ochrony w imię dobra wspólnego, mieszczących się w zakresie zadań i kompetencji adresata petycji - wnosimy o: </w:t>
      </w:r>
    </w:p>
    <w:p w:rsidR="00087B4A" w:rsidRPr="00087B4A" w:rsidRDefault="00087B4A" w:rsidP="00C84C40">
      <w:pPr>
        <w:jc w:val="both"/>
        <w:rPr>
          <w:rFonts w:eastAsia="Times New Roman"/>
          <w:sz w:val="24"/>
          <w:szCs w:val="24"/>
        </w:rPr>
      </w:pPr>
      <w:r w:rsidRPr="00087B4A">
        <w:rPr>
          <w:rFonts w:eastAsia="Times New Roman"/>
          <w:sz w:val="24"/>
          <w:szCs w:val="24"/>
        </w:rPr>
        <w:t>§2.1) Wykonanie rekonesansu w obszarze związanym z potrzebą udostępniania przez Urząd urządzeń wyżej wzmiankowanych - służących do dezynfekcji powietrza w miejscach użyteczności publicznej - jak wyżej opisano. </w:t>
      </w:r>
    </w:p>
    <w:p w:rsidR="00087B4A" w:rsidRPr="00087B4A" w:rsidRDefault="00087B4A" w:rsidP="00C84C40">
      <w:pPr>
        <w:jc w:val="both"/>
        <w:rPr>
          <w:rFonts w:eastAsia="Times New Roman"/>
          <w:sz w:val="24"/>
          <w:szCs w:val="24"/>
        </w:rPr>
      </w:pPr>
      <w:r w:rsidRPr="00087B4A">
        <w:rPr>
          <w:rFonts w:eastAsia="Times New Roman"/>
          <w:sz w:val="24"/>
          <w:szCs w:val="24"/>
        </w:rPr>
        <w:t xml:space="preserve">§2.2)   Ewentualnego zaplanowanie postępowania w trybie uproszczonym do 130 tys. </w:t>
      </w:r>
      <w:proofErr w:type="spellStart"/>
      <w:r w:rsidRPr="00087B4A">
        <w:rPr>
          <w:rFonts w:eastAsia="Times New Roman"/>
          <w:sz w:val="24"/>
          <w:szCs w:val="24"/>
        </w:rPr>
        <w:t>pln</w:t>
      </w:r>
      <w:proofErr w:type="spellEnd"/>
      <w:r w:rsidRPr="00087B4A">
        <w:rPr>
          <w:rFonts w:eastAsia="Times New Roman"/>
          <w:sz w:val="24"/>
          <w:szCs w:val="24"/>
        </w:rPr>
        <w:t xml:space="preserve">  lub w trybie Ustawy prawo zamówień publicznych, z uwzględnieniem zasad uczciwej konkurencji, którego przedmiotem będzie ewentualne zamówienie tego typu urządzeń - jeszcze przed zimową ewentualną - kolejną falą pandemii. </w:t>
      </w:r>
    </w:p>
    <w:p w:rsidR="00C84C40" w:rsidRPr="00E970C3" w:rsidRDefault="00087B4A" w:rsidP="00E970C3">
      <w:pPr>
        <w:jc w:val="both"/>
        <w:rPr>
          <w:sz w:val="24"/>
          <w:szCs w:val="24"/>
        </w:rPr>
      </w:pPr>
      <w:r w:rsidRPr="00087B4A">
        <w:rPr>
          <w:color w:val="000000" w:themeColor="text1"/>
          <w:sz w:val="24"/>
          <w:szCs w:val="24"/>
          <w:lang w:val="en-US"/>
        </w:rPr>
        <w:t xml:space="preserve"> </w:t>
      </w:r>
      <w:r w:rsidR="00C84C40">
        <w:rPr>
          <w:sz w:val="24"/>
          <w:szCs w:val="24"/>
        </w:rPr>
        <w:t> </w:t>
      </w:r>
      <w:r w:rsidR="00C84C40">
        <w:rPr>
          <w:sz w:val="24"/>
          <w:szCs w:val="24"/>
        </w:rPr>
        <w:tab/>
        <w:t>i</w:t>
      </w:r>
      <w:r w:rsidR="00451C94" w:rsidRPr="00087B4A">
        <w:rPr>
          <w:sz w:val="24"/>
          <w:szCs w:val="24"/>
        </w:rPr>
        <w:t>nformuję, że  co roku w budżecie Gminy planowana jest obligatoryjnie rezerwa kryzysowa na zdarzenia losowe ,</w:t>
      </w:r>
      <w:r w:rsidRPr="00087B4A">
        <w:rPr>
          <w:sz w:val="24"/>
          <w:szCs w:val="24"/>
        </w:rPr>
        <w:t xml:space="preserve"> </w:t>
      </w:r>
      <w:r w:rsidR="00451C94" w:rsidRPr="00087B4A">
        <w:rPr>
          <w:sz w:val="24"/>
          <w:szCs w:val="24"/>
        </w:rPr>
        <w:t xml:space="preserve">w tym zabezpieczenia miejsc użyteczności publicznej,  m.in. szkoły , </w:t>
      </w:r>
      <w:proofErr w:type="spellStart"/>
      <w:r w:rsidR="00451C94" w:rsidRPr="00087B4A">
        <w:rPr>
          <w:sz w:val="24"/>
          <w:szCs w:val="24"/>
        </w:rPr>
        <w:t>etc</w:t>
      </w:r>
      <w:proofErr w:type="spellEnd"/>
      <w:r w:rsidR="00451C94" w:rsidRPr="00087B4A">
        <w:rPr>
          <w:sz w:val="24"/>
          <w:szCs w:val="24"/>
        </w:rPr>
        <w:t xml:space="preserve"> - przed rozprzestrzenianiem się „Covid-19.</w:t>
      </w:r>
    </w:p>
    <w:p w:rsidR="00E970C3" w:rsidRDefault="00E970C3" w:rsidP="00E970C3">
      <w:pPr>
        <w:spacing w:after="0" w:line="276" w:lineRule="auto"/>
        <w:ind w:firstLine="5245"/>
        <w:rPr>
          <w:sz w:val="24"/>
        </w:rPr>
      </w:pPr>
      <w:r>
        <w:rPr>
          <w:color w:val="000000" w:themeColor="text1"/>
          <w:sz w:val="24"/>
          <w:szCs w:val="24"/>
          <w:lang w:val="en-US"/>
        </w:rPr>
        <w:tab/>
      </w:r>
      <w:r>
        <w:rPr>
          <w:color w:val="000000" w:themeColor="text1"/>
          <w:sz w:val="24"/>
          <w:szCs w:val="24"/>
          <w:lang w:val="en-US"/>
        </w:rPr>
        <w:tab/>
      </w:r>
      <w:r>
        <w:rPr>
          <w:color w:val="000000" w:themeColor="text1"/>
          <w:sz w:val="24"/>
          <w:szCs w:val="24"/>
          <w:lang w:val="en-US"/>
        </w:rPr>
        <w:tab/>
      </w:r>
      <w:r>
        <w:rPr>
          <w:color w:val="000000" w:themeColor="text1"/>
          <w:sz w:val="24"/>
          <w:szCs w:val="24"/>
          <w:lang w:val="en-US"/>
        </w:rPr>
        <w:tab/>
      </w:r>
      <w:r>
        <w:rPr>
          <w:color w:val="000000" w:themeColor="text1"/>
          <w:sz w:val="24"/>
          <w:szCs w:val="24"/>
          <w:lang w:val="en-US"/>
        </w:rPr>
        <w:tab/>
      </w:r>
      <w:r>
        <w:rPr>
          <w:color w:val="000000" w:themeColor="text1"/>
          <w:sz w:val="24"/>
          <w:szCs w:val="24"/>
          <w:lang w:val="en-US"/>
        </w:rPr>
        <w:tab/>
      </w:r>
      <w:r>
        <w:rPr>
          <w:color w:val="000000" w:themeColor="text1"/>
          <w:sz w:val="24"/>
          <w:szCs w:val="24"/>
          <w:lang w:val="en-US"/>
        </w:rPr>
        <w:tab/>
      </w:r>
      <w:r>
        <w:rPr>
          <w:color w:val="000000" w:themeColor="text1"/>
          <w:sz w:val="24"/>
          <w:szCs w:val="24"/>
          <w:lang w:val="en-US"/>
        </w:rPr>
        <w:tab/>
        <w:t xml:space="preserve">                                                          </w:t>
      </w:r>
      <w:r>
        <w:rPr>
          <w:sz w:val="24"/>
        </w:rPr>
        <w:t>/-/ Z up. Burmistrza</w:t>
      </w:r>
    </w:p>
    <w:p w:rsidR="00E970C3" w:rsidRPr="00A75ED1" w:rsidRDefault="00E970C3" w:rsidP="00E970C3">
      <w:pPr>
        <w:spacing w:after="0" w:line="276" w:lineRule="auto"/>
        <w:ind w:firstLine="5245"/>
        <w:rPr>
          <w:b/>
          <w:sz w:val="28"/>
          <w:szCs w:val="24"/>
        </w:rPr>
      </w:pPr>
      <w:r>
        <w:rPr>
          <w:sz w:val="24"/>
        </w:rPr>
        <w:t xml:space="preserve">     Małgorzata Just</w:t>
      </w:r>
      <w:r>
        <w:rPr>
          <w:sz w:val="24"/>
        </w:rPr>
        <w:br/>
      </w:r>
      <w:r>
        <w:rPr>
          <w:sz w:val="24"/>
        </w:rPr>
        <w:tab/>
      </w:r>
      <w:r>
        <w:rPr>
          <w:sz w:val="24"/>
        </w:rPr>
        <w:tab/>
      </w:r>
      <w:r>
        <w:rPr>
          <w:sz w:val="24"/>
        </w:rPr>
        <w:tab/>
      </w:r>
      <w:r>
        <w:rPr>
          <w:sz w:val="24"/>
        </w:rPr>
        <w:tab/>
      </w:r>
      <w:r>
        <w:rPr>
          <w:sz w:val="24"/>
        </w:rPr>
        <w:tab/>
      </w:r>
      <w:r>
        <w:rPr>
          <w:sz w:val="24"/>
        </w:rPr>
        <w:tab/>
      </w:r>
      <w:r>
        <w:rPr>
          <w:sz w:val="24"/>
        </w:rPr>
        <w:tab/>
        <w:t xml:space="preserve">          Z-ca Burmistrza</w:t>
      </w:r>
    </w:p>
    <w:p w:rsidR="00E970C3" w:rsidRPr="00A47067" w:rsidRDefault="00E970C3" w:rsidP="00E970C3">
      <w:pPr>
        <w:spacing w:after="0" w:line="276" w:lineRule="auto"/>
        <w:ind w:firstLine="5245"/>
        <w:rPr>
          <w:sz w:val="24"/>
        </w:rPr>
      </w:pPr>
    </w:p>
    <w:p w:rsidR="00F97FFB" w:rsidRPr="00087B4A" w:rsidRDefault="00F97FFB" w:rsidP="00B40E21">
      <w:pPr>
        <w:spacing w:line="360" w:lineRule="auto"/>
        <w:rPr>
          <w:color w:val="000000" w:themeColor="text1"/>
          <w:sz w:val="24"/>
          <w:szCs w:val="24"/>
          <w:lang w:val="en-US"/>
        </w:rPr>
      </w:pPr>
      <w:bookmarkStart w:id="0" w:name="_GoBack"/>
      <w:bookmarkEnd w:id="0"/>
    </w:p>
    <w:p w:rsidR="00C84C40" w:rsidRPr="00125EDF" w:rsidRDefault="00C84C40" w:rsidP="00C84C40">
      <w:pPr>
        <w:spacing w:line="360" w:lineRule="auto"/>
        <w:rPr>
          <w:rFonts w:ascii="Arial" w:hAnsi="Arial" w:cs="Arial"/>
          <w:color w:val="000000" w:themeColor="text1"/>
          <w:sz w:val="20"/>
          <w:szCs w:val="20"/>
          <w:lang w:val="en-US"/>
        </w:rPr>
      </w:pPr>
      <w:proofErr w:type="spellStart"/>
      <w:r w:rsidRPr="00125EDF">
        <w:rPr>
          <w:rFonts w:ascii="Arial" w:hAnsi="Arial" w:cs="Arial"/>
          <w:color w:val="000000" w:themeColor="text1"/>
          <w:sz w:val="20"/>
          <w:szCs w:val="20"/>
          <w:lang w:val="en-US"/>
        </w:rPr>
        <w:t>Otrzymują</w:t>
      </w:r>
      <w:proofErr w:type="spellEnd"/>
      <w:r w:rsidRPr="00125EDF">
        <w:rPr>
          <w:rFonts w:ascii="Arial" w:hAnsi="Arial" w:cs="Arial"/>
          <w:color w:val="000000" w:themeColor="text1"/>
          <w:sz w:val="20"/>
          <w:szCs w:val="20"/>
          <w:lang w:val="en-US"/>
        </w:rPr>
        <w:t>:</w:t>
      </w:r>
    </w:p>
    <w:p w:rsidR="00C84C40" w:rsidRPr="00125EDF" w:rsidRDefault="00C84C40" w:rsidP="00C84C40">
      <w:pPr>
        <w:pStyle w:val="Akapitzlist"/>
        <w:numPr>
          <w:ilvl w:val="0"/>
          <w:numId w:val="3"/>
        </w:numPr>
        <w:spacing w:line="360" w:lineRule="auto"/>
        <w:ind w:left="426"/>
        <w:rPr>
          <w:rFonts w:ascii="Arial" w:hAnsi="Arial" w:cs="Arial"/>
          <w:color w:val="000000" w:themeColor="text1"/>
          <w:sz w:val="20"/>
          <w:szCs w:val="20"/>
          <w:lang w:val="en-US"/>
        </w:rPr>
      </w:pPr>
      <w:proofErr w:type="spellStart"/>
      <w:r w:rsidRPr="00125EDF">
        <w:rPr>
          <w:rFonts w:ascii="Arial" w:hAnsi="Arial" w:cs="Arial"/>
          <w:color w:val="000000" w:themeColor="text1"/>
          <w:sz w:val="20"/>
          <w:szCs w:val="20"/>
          <w:lang w:val="en-US"/>
        </w:rPr>
        <w:t>Szulc-Efekt</w:t>
      </w:r>
      <w:proofErr w:type="spellEnd"/>
      <w:r w:rsidRPr="00125EDF">
        <w:rPr>
          <w:rFonts w:ascii="Arial" w:hAnsi="Arial" w:cs="Arial"/>
          <w:color w:val="000000" w:themeColor="text1"/>
          <w:sz w:val="20"/>
          <w:szCs w:val="20"/>
          <w:lang w:val="en-US"/>
        </w:rPr>
        <w:t xml:space="preserve"> sp. z o. o., </w:t>
      </w:r>
      <w:proofErr w:type="spellStart"/>
      <w:r w:rsidRPr="00125EDF">
        <w:rPr>
          <w:rFonts w:ascii="Arial" w:hAnsi="Arial" w:cs="Arial"/>
          <w:color w:val="000000" w:themeColor="text1"/>
          <w:sz w:val="20"/>
          <w:szCs w:val="20"/>
          <w:lang w:val="en-US"/>
        </w:rPr>
        <w:t>Prezes</w:t>
      </w:r>
      <w:proofErr w:type="spellEnd"/>
      <w:r w:rsidRPr="00125EDF">
        <w:rPr>
          <w:rFonts w:ascii="Arial" w:hAnsi="Arial" w:cs="Arial"/>
          <w:color w:val="000000" w:themeColor="text1"/>
          <w:sz w:val="20"/>
          <w:szCs w:val="20"/>
          <w:lang w:val="en-US"/>
        </w:rPr>
        <w:t xml:space="preserve"> </w:t>
      </w:r>
      <w:proofErr w:type="spellStart"/>
      <w:r w:rsidRPr="00125EDF">
        <w:rPr>
          <w:rFonts w:ascii="Arial" w:hAnsi="Arial" w:cs="Arial"/>
          <w:color w:val="000000" w:themeColor="text1"/>
          <w:sz w:val="20"/>
          <w:szCs w:val="20"/>
          <w:lang w:val="en-US"/>
        </w:rPr>
        <w:t>Zarządu</w:t>
      </w:r>
      <w:proofErr w:type="spellEnd"/>
      <w:r w:rsidRPr="00125EDF">
        <w:rPr>
          <w:rFonts w:ascii="Arial" w:hAnsi="Arial" w:cs="Arial"/>
          <w:color w:val="000000" w:themeColor="text1"/>
          <w:sz w:val="20"/>
          <w:szCs w:val="20"/>
          <w:lang w:val="en-US"/>
        </w:rPr>
        <w:t xml:space="preserve"> Adam </w:t>
      </w:r>
      <w:proofErr w:type="spellStart"/>
      <w:r w:rsidRPr="00125EDF">
        <w:rPr>
          <w:rFonts w:ascii="Arial" w:hAnsi="Arial" w:cs="Arial"/>
          <w:color w:val="000000" w:themeColor="text1"/>
          <w:sz w:val="20"/>
          <w:szCs w:val="20"/>
          <w:lang w:val="en-US"/>
        </w:rPr>
        <w:t>Szulc</w:t>
      </w:r>
      <w:proofErr w:type="spellEnd"/>
      <w:r w:rsidRPr="00125EDF">
        <w:rPr>
          <w:rFonts w:ascii="Arial" w:hAnsi="Arial" w:cs="Arial"/>
          <w:color w:val="000000" w:themeColor="text1"/>
          <w:sz w:val="20"/>
          <w:szCs w:val="20"/>
          <w:lang w:val="en-US"/>
        </w:rPr>
        <w:t xml:space="preserve">, </w:t>
      </w:r>
      <w:proofErr w:type="spellStart"/>
      <w:r w:rsidRPr="00125EDF">
        <w:rPr>
          <w:rFonts w:ascii="Arial" w:hAnsi="Arial" w:cs="Arial"/>
          <w:color w:val="000000" w:themeColor="text1"/>
          <w:sz w:val="20"/>
          <w:szCs w:val="20"/>
          <w:lang w:val="en-US"/>
        </w:rPr>
        <w:t>ul</w:t>
      </w:r>
      <w:proofErr w:type="spellEnd"/>
      <w:r w:rsidRPr="00125EDF">
        <w:rPr>
          <w:rFonts w:ascii="Arial" w:hAnsi="Arial" w:cs="Arial"/>
          <w:color w:val="000000" w:themeColor="text1"/>
          <w:sz w:val="20"/>
          <w:szCs w:val="20"/>
          <w:lang w:val="en-US"/>
        </w:rPr>
        <w:t xml:space="preserve">. </w:t>
      </w:r>
      <w:proofErr w:type="spellStart"/>
      <w:r w:rsidRPr="00125EDF">
        <w:rPr>
          <w:rFonts w:ascii="Arial" w:hAnsi="Arial" w:cs="Arial"/>
          <w:color w:val="000000" w:themeColor="text1"/>
          <w:sz w:val="20"/>
          <w:szCs w:val="20"/>
          <w:lang w:val="en-US"/>
        </w:rPr>
        <w:t>Poligonowa</w:t>
      </w:r>
      <w:proofErr w:type="spellEnd"/>
      <w:r w:rsidRPr="00125EDF">
        <w:rPr>
          <w:rFonts w:ascii="Arial" w:hAnsi="Arial" w:cs="Arial"/>
          <w:color w:val="000000" w:themeColor="text1"/>
          <w:sz w:val="20"/>
          <w:szCs w:val="20"/>
          <w:lang w:val="en-US"/>
        </w:rPr>
        <w:t xml:space="preserve"> 1, 04-451 Warszawa, </w:t>
      </w:r>
    </w:p>
    <w:p w:rsidR="00C84C40" w:rsidRPr="00125EDF" w:rsidRDefault="00C84C40" w:rsidP="00C84C40">
      <w:pPr>
        <w:pStyle w:val="Akapitzlist"/>
        <w:numPr>
          <w:ilvl w:val="0"/>
          <w:numId w:val="3"/>
        </w:numPr>
        <w:spacing w:line="360" w:lineRule="auto"/>
        <w:ind w:left="426"/>
        <w:rPr>
          <w:rFonts w:ascii="Arial" w:hAnsi="Arial" w:cs="Arial"/>
          <w:color w:val="000000" w:themeColor="text1"/>
          <w:sz w:val="20"/>
          <w:szCs w:val="20"/>
          <w:lang w:val="en-US"/>
        </w:rPr>
      </w:pPr>
      <w:r w:rsidRPr="00125EDF">
        <w:rPr>
          <w:rFonts w:ascii="Arial" w:hAnsi="Arial" w:cs="Arial"/>
          <w:color w:val="000000" w:themeColor="text1"/>
          <w:sz w:val="20"/>
          <w:szCs w:val="20"/>
          <w:lang w:val="en-US"/>
        </w:rPr>
        <w:t>a/a</w:t>
      </w:r>
    </w:p>
    <w:p w:rsidR="00C84C40" w:rsidRPr="00C84C40" w:rsidRDefault="00C84C40" w:rsidP="00C84C40">
      <w:pPr>
        <w:rPr>
          <w:rFonts w:ascii="Arial" w:hAnsi="Arial" w:cs="Arial"/>
          <w:color w:val="000000" w:themeColor="text1"/>
          <w:sz w:val="20"/>
          <w:szCs w:val="20"/>
          <w:lang w:val="en-US"/>
        </w:rPr>
      </w:pPr>
      <w:r w:rsidRPr="00125EDF">
        <w:rPr>
          <w:rFonts w:ascii="Arial" w:hAnsi="Arial" w:cs="Arial"/>
          <w:color w:val="000000" w:themeColor="text1"/>
          <w:sz w:val="20"/>
          <w:szCs w:val="20"/>
          <w:lang w:val="en-US"/>
        </w:rPr>
        <w:lastRenderedPageBreak/>
        <w:br/>
      </w:r>
      <w:bookmarkStart w:id="1" w:name="_Hlk18342535"/>
      <w:proofErr w:type="spellStart"/>
      <w:r w:rsidRPr="00C84C40">
        <w:rPr>
          <w:rFonts w:ascii="Arial" w:hAnsi="Arial" w:cs="Arial"/>
          <w:color w:val="000000" w:themeColor="text1"/>
          <w:sz w:val="20"/>
          <w:szCs w:val="20"/>
          <w:lang w:val="en-US"/>
        </w:rPr>
        <w:t>Informacje</w:t>
      </w:r>
      <w:proofErr w:type="spellEnd"/>
      <w:r w:rsidRPr="00C84C40">
        <w:rPr>
          <w:rFonts w:ascii="Arial" w:hAnsi="Arial" w:cs="Arial"/>
          <w:color w:val="000000" w:themeColor="text1"/>
          <w:sz w:val="20"/>
          <w:szCs w:val="20"/>
          <w:lang w:val="en-US"/>
        </w:rPr>
        <w:t xml:space="preserve"> </w:t>
      </w:r>
      <w:proofErr w:type="spellStart"/>
      <w:r w:rsidRPr="00C84C40">
        <w:rPr>
          <w:rFonts w:ascii="Arial" w:hAnsi="Arial" w:cs="Arial"/>
          <w:color w:val="000000" w:themeColor="text1"/>
          <w:sz w:val="20"/>
          <w:szCs w:val="20"/>
          <w:lang w:val="en-US"/>
        </w:rPr>
        <w:t>dotyczące</w:t>
      </w:r>
      <w:proofErr w:type="spellEnd"/>
      <w:r w:rsidRPr="00C84C40">
        <w:rPr>
          <w:rFonts w:ascii="Arial" w:hAnsi="Arial" w:cs="Arial"/>
          <w:color w:val="000000" w:themeColor="text1"/>
          <w:sz w:val="20"/>
          <w:szCs w:val="20"/>
          <w:lang w:val="en-US"/>
        </w:rPr>
        <w:t xml:space="preserve"> </w:t>
      </w:r>
      <w:proofErr w:type="spellStart"/>
      <w:r w:rsidRPr="00C84C40">
        <w:rPr>
          <w:rFonts w:ascii="Arial" w:hAnsi="Arial" w:cs="Arial"/>
          <w:color w:val="000000" w:themeColor="text1"/>
          <w:sz w:val="20"/>
          <w:szCs w:val="20"/>
          <w:lang w:val="en-US"/>
        </w:rPr>
        <w:t>przetwarzania</w:t>
      </w:r>
      <w:proofErr w:type="spellEnd"/>
      <w:r w:rsidRPr="00C84C40">
        <w:rPr>
          <w:rFonts w:ascii="Arial" w:hAnsi="Arial" w:cs="Arial"/>
          <w:color w:val="000000" w:themeColor="text1"/>
          <w:sz w:val="20"/>
          <w:szCs w:val="20"/>
          <w:lang w:val="en-US"/>
        </w:rPr>
        <w:t xml:space="preserve"> </w:t>
      </w:r>
      <w:proofErr w:type="spellStart"/>
      <w:r w:rsidRPr="00C84C40">
        <w:rPr>
          <w:rFonts w:ascii="Arial" w:hAnsi="Arial" w:cs="Arial"/>
          <w:color w:val="000000" w:themeColor="text1"/>
          <w:sz w:val="20"/>
          <w:szCs w:val="20"/>
          <w:lang w:val="en-US"/>
        </w:rPr>
        <w:t>danych</w:t>
      </w:r>
      <w:proofErr w:type="spellEnd"/>
      <w:r w:rsidRPr="00C84C40">
        <w:rPr>
          <w:rFonts w:ascii="Arial" w:hAnsi="Arial" w:cs="Arial"/>
          <w:color w:val="000000" w:themeColor="text1"/>
          <w:sz w:val="20"/>
          <w:szCs w:val="20"/>
          <w:lang w:val="en-US"/>
        </w:rPr>
        <w:t xml:space="preserve"> </w:t>
      </w:r>
      <w:proofErr w:type="spellStart"/>
      <w:r w:rsidRPr="00C84C40">
        <w:rPr>
          <w:rFonts w:ascii="Arial" w:hAnsi="Arial" w:cs="Arial"/>
          <w:color w:val="000000" w:themeColor="text1"/>
          <w:sz w:val="20"/>
          <w:szCs w:val="20"/>
          <w:lang w:val="en-US"/>
        </w:rPr>
        <w:t>osobowych</w:t>
      </w:r>
      <w:proofErr w:type="spellEnd"/>
      <w:r w:rsidR="00F97FFB">
        <w:rPr>
          <w:rFonts w:ascii="Arial" w:hAnsi="Arial" w:cs="Arial"/>
          <w:color w:val="000000" w:themeColor="text1"/>
          <w:sz w:val="20"/>
          <w:szCs w:val="20"/>
          <w:lang w:val="en-US"/>
        </w:rPr>
        <w:t>.</w:t>
      </w:r>
      <w:r w:rsidRPr="00C84C40">
        <w:rPr>
          <w:rFonts w:ascii="Arial" w:hAnsi="Arial" w:cs="Arial"/>
          <w:color w:val="000000" w:themeColor="text1"/>
          <w:sz w:val="20"/>
          <w:szCs w:val="20"/>
          <w:lang w:val="en-US"/>
        </w:rPr>
        <w:br/>
      </w:r>
      <w:r w:rsidRPr="00C84C40">
        <w:rPr>
          <w:rFonts w:ascii="Arial" w:hAnsi="Arial" w:cs="Arial"/>
          <w:color w:val="000000" w:themeColor="text1"/>
          <w:sz w:val="20"/>
          <w:szCs w:val="20"/>
          <w:lang w:val="en-US"/>
        </w:rPr>
        <w:br/>
        <w:t xml:space="preserve">Wypełniając obowiązek prawny uregulowany zapisami art. 13 rozporządzenia Parlamentu Europejskiego i Rady (UE) 2016/679 z dnia 27 kwietnia 2016 r. </w:t>
      </w:r>
      <w:r w:rsidRPr="00C84C40">
        <w:rPr>
          <w:rFonts w:ascii="Arial" w:hAnsi="Arial" w:cs="Arial"/>
          <w:color w:val="000000" w:themeColor="text1"/>
          <w:sz w:val="20"/>
          <w:szCs w:val="20"/>
          <w:lang w:val="en-US"/>
        </w:rPr>
        <w:br/>
        <w:t xml:space="preserve">w sprawie ochrony osób fizycznych w związku z przetwarzaniem danych osobowych i w sprawie swobodnego przepływu takich danych oraz uchylenia dyrektywy 95/46/WE (ogólne rozporządzenie o ochronie danych) (Dz.Urz.UE.L2016.119.1 </w:t>
      </w:r>
      <w:r w:rsidRPr="00C84C40">
        <w:rPr>
          <w:rFonts w:ascii="Arial" w:hAnsi="Arial" w:cs="Arial"/>
          <w:color w:val="000000" w:themeColor="text1"/>
          <w:sz w:val="20"/>
          <w:szCs w:val="20"/>
          <w:lang w:val="en-US"/>
        </w:rPr>
        <w:br/>
        <w:t>z dnia 04.05.2016 r. ) (dalej jako RODO), informujemy, że:</w:t>
      </w:r>
    </w:p>
    <w:p w:rsidR="00C84C40" w:rsidRPr="00C84C40" w:rsidRDefault="00C84C40" w:rsidP="00C84C40">
      <w:pPr>
        <w:pStyle w:val="Bezodstpw"/>
        <w:jc w:val="both"/>
        <w:rPr>
          <w:rFonts w:ascii="Arial" w:hAnsi="Arial" w:cs="Arial"/>
          <w:color w:val="000000" w:themeColor="text1"/>
          <w:sz w:val="20"/>
          <w:szCs w:val="20"/>
          <w:lang w:val="en-US"/>
        </w:rPr>
      </w:pPr>
    </w:p>
    <w:p w:rsidR="00C84C40" w:rsidRPr="00C84C40" w:rsidRDefault="00C84C40" w:rsidP="00C84C40">
      <w:pPr>
        <w:pStyle w:val="Akapitzlist"/>
        <w:numPr>
          <w:ilvl w:val="0"/>
          <w:numId w:val="6"/>
        </w:numPr>
        <w:spacing w:after="200" w:line="276" w:lineRule="auto"/>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Administratorem danych osobowych przetwarzanych w Urzędzie Miejskim </w:t>
      </w:r>
      <w:r w:rsidRPr="00C84C40">
        <w:rPr>
          <w:rFonts w:ascii="Arial" w:hAnsi="Arial" w:cs="Arial"/>
          <w:color w:val="000000" w:themeColor="text1"/>
          <w:sz w:val="20"/>
          <w:szCs w:val="20"/>
          <w:lang w:val="en-US"/>
        </w:rPr>
        <w:br/>
        <w:t xml:space="preserve">w Sulejowie jest Burmistrz Sulejowa (dalej jako „Administrator”). Dane kontaktowe Administratora: </w:t>
      </w:r>
    </w:p>
    <w:p w:rsidR="00C84C40" w:rsidRPr="00C84C40" w:rsidRDefault="00C84C40" w:rsidP="00C84C40">
      <w:pPr>
        <w:pStyle w:val="Akapitzlist"/>
        <w:numPr>
          <w:ilvl w:val="0"/>
          <w:numId w:val="5"/>
        </w:numPr>
        <w:spacing w:after="200" w:line="276" w:lineRule="auto"/>
        <w:ind w:left="993" w:hanging="284"/>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adres: Konecka 42, 97-330 Sulejów</w:t>
      </w:r>
    </w:p>
    <w:p w:rsidR="00C84C40" w:rsidRPr="00C84C40" w:rsidRDefault="00C84C40" w:rsidP="00C84C40">
      <w:pPr>
        <w:pStyle w:val="Akapitzlist"/>
        <w:numPr>
          <w:ilvl w:val="0"/>
          <w:numId w:val="5"/>
        </w:numPr>
        <w:spacing w:after="200" w:line="276" w:lineRule="auto"/>
        <w:ind w:left="993" w:hanging="284"/>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telefon: (44) 610 25 00</w:t>
      </w:r>
    </w:p>
    <w:p w:rsidR="00C84C40" w:rsidRPr="00C84C40" w:rsidRDefault="00C84C40" w:rsidP="00C84C40">
      <w:pPr>
        <w:pStyle w:val="Akapitzlist"/>
        <w:numPr>
          <w:ilvl w:val="0"/>
          <w:numId w:val="5"/>
        </w:numPr>
        <w:spacing w:after="200" w:line="276" w:lineRule="auto"/>
        <w:ind w:left="993" w:hanging="284"/>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e-mail: </w:t>
      </w:r>
      <w:hyperlink r:id="rId8" w:history="1">
        <w:r w:rsidRPr="00C84C40">
          <w:rPr>
            <w:color w:val="000000" w:themeColor="text1"/>
            <w:sz w:val="20"/>
            <w:szCs w:val="20"/>
            <w:lang w:val="en-US"/>
          </w:rPr>
          <w:t>um@sulejow.pl</w:t>
        </w:r>
      </w:hyperlink>
      <w:r w:rsidRPr="00C84C40">
        <w:rPr>
          <w:rFonts w:ascii="Arial" w:hAnsi="Arial" w:cs="Arial"/>
          <w:color w:val="000000" w:themeColor="text1"/>
          <w:sz w:val="20"/>
          <w:szCs w:val="20"/>
          <w:lang w:val="en-US"/>
        </w:rPr>
        <w:t xml:space="preserve"> </w:t>
      </w:r>
    </w:p>
    <w:p w:rsidR="00C84C40" w:rsidRPr="00C84C40" w:rsidRDefault="00C84C40" w:rsidP="00C84C40">
      <w:pPr>
        <w:pStyle w:val="Akapitzlist"/>
        <w:spacing w:after="0"/>
        <w:ind w:left="426" w:firstLine="141"/>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Kontakt z Inspektorem Ochrony Danych, email: </w:t>
      </w:r>
      <w:hyperlink r:id="rId9" w:history="1">
        <w:r w:rsidRPr="00C84C40">
          <w:rPr>
            <w:color w:val="000000" w:themeColor="text1"/>
            <w:sz w:val="20"/>
            <w:szCs w:val="20"/>
            <w:lang w:val="en-US"/>
          </w:rPr>
          <w:t>inspektor@sulejow.pl</w:t>
        </w:r>
      </w:hyperlink>
      <w:r w:rsidRPr="00C84C40">
        <w:rPr>
          <w:rFonts w:ascii="Arial" w:hAnsi="Arial" w:cs="Arial"/>
          <w:color w:val="000000" w:themeColor="text1"/>
          <w:sz w:val="20"/>
          <w:szCs w:val="20"/>
          <w:lang w:val="en-US"/>
        </w:rPr>
        <w:t xml:space="preserve">  </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Dane osobowe przetwarzane są w celu rozpatrzenia Wniosku o udostępnienie informacji publicznej.</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Podstawą prawną przetwarzania jest art. 6 ust. 1 lit c RODO w związku </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z Ustawą z dnia 6 września 2001 r. o dostępie do informacji publicznej (tj. Dz.U. 2022 r. poz.902).</w:t>
      </w:r>
    </w:p>
    <w:p w:rsidR="00C84C40" w:rsidRPr="00C84C40" w:rsidRDefault="00C84C40" w:rsidP="00C84C40">
      <w:pPr>
        <w:pStyle w:val="Bezodstpw"/>
        <w:ind w:left="567"/>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Dane kontaktowe przetwarzane są na podstawie dobrowolnie wyrażonej zgody w myśl art. 6 ust. 1 lit a RODO. </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Podanie danych osobowych, w przypadku Wniosku o udostępnienie informacji publicznej, jest nieobowiązkowe. Wyjątkiem jest sytuacja, w której następuje odmowa udzielenia informacji publicznej, wtedy niezbędne staje się podanie danych osobowych.</w:t>
      </w:r>
    </w:p>
    <w:p w:rsidR="00C84C40" w:rsidRPr="00C84C40" w:rsidRDefault="00C84C40" w:rsidP="00C84C40">
      <w:pPr>
        <w:pStyle w:val="Bezodstpw"/>
        <w:ind w:left="567"/>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Podanie danych kontaktowych jest dobrowolne jednak może przyspieszyć załatwienie sprawy. </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Pana/Pani  dane zostaną udostępnione podmiotom upoważnionym na podstawie przepisów prawa. Dodatkowo dane mogą być dostępne dla usługodawców wykonujących zadania na zlecenie Administratora w ramach świadczenia usług serwisu, rozwoju i utrzymania systemów informatycznych.</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Administrator przetwarza Państwa dane osobowe przez okres zgodny z kategoriami archiwalnymi, o których mowa w rozporządzeniu Prezesa Rady Ministrów z dnia 18 stycznia 2011 r. w sprawie instrukcji kancelaryjnej, jednolitych rzeczowych wykazów akt oraz instrukcji w sprawie organizacji i zakresu działania archiwów zakładowych (Dz.U. Nr 14, poz. 67 ze zm.).</w:t>
      </w:r>
    </w:p>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Osobie, której dane są przetwarzane przysługuje prawo:</w:t>
      </w:r>
    </w:p>
    <w:p w:rsidR="00C84C40" w:rsidRPr="00C84C40" w:rsidRDefault="00C84C40" w:rsidP="00C84C40">
      <w:pPr>
        <w:pStyle w:val="Bezodstpw"/>
        <w:numPr>
          <w:ilvl w:val="1"/>
          <w:numId w:val="7"/>
        </w:numPr>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dostępu do treści swoich danych osobowych, żądania ich sprostowania lub usunięcia, na zasadach określonych w art. 15 – 17 RODO;</w:t>
      </w:r>
    </w:p>
    <w:p w:rsidR="00C84C40" w:rsidRPr="00C84C40" w:rsidRDefault="00C84C40" w:rsidP="00C84C40">
      <w:pPr>
        <w:pStyle w:val="Bezodstpw"/>
        <w:numPr>
          <w:ilvl w:val="1"/>
          <w:numId w:val="7"/>
        </w:numPr>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cofnięcia zgody na przetwarzanie danych osobowych, o ile przetwarzanie odbywa się na podstawie uprzednio udzielonej zgody, wycofanie zgody nie wpływa na zgodność z prawem przetwarzania, którego dokonano na podstawie zgody przed jej cofnięciem;</w:t>
      </w:r>
    </w:p>
    <w:p w:rsidR="00C84C40" w:rsidRPr="00C84C40" w:rsidRDefault="00C84C40" w:rsidP="00C84C40">
      <w:pPr>
        <w:pStyle w:val="Bezodstpw"/>
        <w:numPr>
          <w:ilvl w:val="1"/>
          <w:numId w:val="7"/>
        </w:numPr>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wniesienia skargi do Prezesa Urzędu Ochrony Danych Osobowych (ul. Stawki 2, 00-193 Warszawa)</w:t>
      </w:r>
    </w:p>
    <w:p w:rsidR="00C84C40" w:rsidRPr="00C84C40" w:rsidRDefault="00C84C40" w:rsidP="00C84C40">
      <w:pPr>
        <w:pStyle w:val="Bezodstpw"/>
        <w:ind w:left="567"/>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 xml:space="preserve">W celu skorzystania z praw o </w:t>
      </w:r>
      <w:proofErr w:type="spellStart"/>
      <w:r w:rsidRPr="00C84C40">
        <w:rPr>
          <w:rFonts w:ascii="Arial" w:hAnsi="Arial" w:cs="Arial"/>
          <w:color w:val="000000" w:themeColor="text1"/>
          <w:sz w:val="20"/>
          <w:szCs w:val="20"/>
          <w:lang w:val="en-US"/>
        </w:rPr>
        <w:t>których</w:t>
      </w:r>
      <w:proofErr w:type="spellEnd"/>
      <w:r w:rsidRPr="00C84C40">
        <w:rPr>
          <w:rFonts w:ascii="Arial" w:hAnsi="Arial" w:cs="Arial"/>
          <w:color w:val="000000" w:themeColor="text1"/>
          <w:sz w:val="20"/>
          <w:szCs w:val="20"/>
          <w:lang w:val="en-US"/>
        </w:rPr>
        <w:t xml:space="preserve"> </w:t>
      </w:r>
      <w:proofErr w:type="spellStart"/>
      <w:r w:rsidRPr="00C84C40">
        <w:rPr>
          <w:rFonts w:ascii="Arial" w:hAnsi="Arial" w:cs="Arial"/>
          <w:color w:val="000000" w:themeColor="text1"/>
          <w:sz w:val="20"/>
          <w:szCs w:val="20"/>
          <w:lang w:val="en-US"/>
        </w:rPr>
        <w:t>mowa</w:t>
      </w:r>
      <w:proofErr w:type="spellEnd"/>
      <w:r w:rsidRPr="00C84C40">
        <w:rPr>
          <w:rFonts w:ascii="Arial" w:hAnsi="Arial" w:cs="Arial"/>
          <w:color w:val="000000" w:themeColor="text1"/>
          <w:sz w:val="20"/>
          <w:szCs w:val="20"/>
          <w:lang w:val="en-US"/>
        </w:rPr>
        <w:t xml:space="preserve"> w </w:t>
      </w:r>
      <w:proofErr w:type="spellStart"/>
      <w:r w:rsidRPr="00C84C40">
        <w:rPr>
          <w:rFonts w:ascii="Arial" w:hAnsi="Arial" w:cs="Arial"/>
          <w:color w:val="000000" w:themeColor="text1"/>
          <w:sz w:val="20"/>
          <w:szCs w:val="20"/>
          <w:lang w:val="en-US"/>
        </w:rPr>
        <w:t>pkt</w:t>
      </w:r>
      <w:proofErr w:type="spellEnd"/>
      <w:r w:rsidRPr="00C84C40">
        <w:rPr>
          <w:rFonts w:ascii="Arial" w:hAnsi="Arial" w:cs="Arial"/>
          <w:color w:val="000000" w:themeColor="text1"/>
          <w:sz w:val="20"/>
          <w:szCs w:val="20"/>
          <w:lang w:val="en-US"/>
        </w:rPr>
        <w:t xml:space="preserve"> 7 </w:t>
      </w:r>
      <w:proofErr w:type="spellStart"/>
      <w:r w:rsidRPr="00C84C40">
        <w:rPr>
          <w:rFonts w:ascii="Arial" w:hAnsi="Arial" w:cs="Arial"/>
          <w:color w:val="000000" w:themeColor="text1"/>
          <w:sz w:val="20"/>
          <w:szCs w:val="20"/>
          <w:lang w:val="en-US"/>
        </w:rPr>
        <w:t>ppkt</w:t>
      </w:r>
      <w:proofErr w:type="spellEnd"/>
      <w:r w:rsidRPr="00C84C40">
        <w:rPr>
          <w:rFonts w:ascii="Arial" w:hAnsi="Arial" w:cs="Arial"/>
          <w:color w:val="000000" w:themeColor="text1"/>
          <w:sz w:val="20"/>
          <w:szCs w:val="20"/>
          <w:lang w:val="en-US"/>
        </w:rPr>
        <w:t xml:space="preserve"> a) - b) należy skontaktować się z Administratorem lub Inspektorem Ochrony Danych, korzystając ze wskazanych wyżej danych kontaktowych.</w:t>
      </w:r>
    </w:p>
    <w:bookmarkEnd w:id="1"/>
    <w:p w:rsidR="00C84C40" w:rsidRPr="00C84C40" w:rsidRDefault="00C84C40" w:rsidP="00C84C40">
      <w:pPr>
        <w:pStyle w:val="Bezodstpw"/>
        <w:numPr>
          <w:ilvl w:val="0"/>
          <w:numId w:val="7"/>
        </w:numPr>
        <w:ind w:left="567" w:hanging="425"/>
        <w:jc w:val="both"/>
        <w:rPr>
          <w:rFonts w:ascii="Arial" w:hAnsi="Arial" w:cs="Arial"/>
          <w:color w:val="000000" w:themeColor="text1"/>
          <w:sz w:val="20"/>
          <w:szCs w:val="20"/>
          <w:lang w:val="en-US"/>
        </w:rPr>
      </w:pPr>
      <w:r w:rsidRPr="00C84C40">
        <w:rPr>
          <w:rFonts w:ascii="Arial" w:hAnsi="Arial" w:cs="Arial"/>
          <w:color w:val="000000" w:themeColor="text1"/>
          <w:sz w:val="20"/>
          <w:szCs w:val="20"/>
          <w:lang w:val="en-US"/>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w:t>
      </w:r>
    </w:p>
    <w:p w:rsidR="003C1A0F" w:rsidRPr="00087B4A" w:rsidRDefault="003C1A0F" w:rsidP="00C84C40">
      <w:pPr>
        <w:pStyle w:val="Akapitzlist"/>
        <w:spacing w:line="360" w:lineRule="auto"/>
        <w:ind w:left="426"/>
        <w:rPr>
          <w:color w:val="000000" w:themeColor="text1"/>
          <w:sz w:val="20"/>
          <w:szCs w:val="20"/>
          <w:lang w:val="en-US"/>
        </w:rPr>
      </w:pPr>
    </w:p>
    <w:p w:rsidR="00C623A8" w:rsidRPr="00087B4A" w:rsidRDefault="00C623A8" w:rsidP="00451C94">
      <w:pPr>
        <w:pStyle w:val="Akapitzlist"/>
        <w:spacing w:line="360" w:lineRule="auto"/>
        <w:rPr>
          <w:color w:val="000000" w:themeColor="text1"/>
          <w:sz w:val="24"/>
          <w:szCs w:val="24"/>
          <w:lang w:val="en-US"/>
        </w:rPr>
      </w:pPr>
    </w:p>
    <w:sectPr w:rsidR="00C623A8" w:rsidRPr="00087B4A" w:rsidSect="00F97FF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77C"/>
    <w:multiLevelType w:val="hybridMultilevel"/>
    <w:tmpl w:val="2B141A76"/>
    <w:lvl w:ilvl="0" w:tplc="3CEA6D9A">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1">
    <w:nsid w:val="06E658D5"/>
    <w:multiLevelType w:val="hybridMultilevel"/>
    <w:tmpl w:val="C2D02230"/>
    <w:lvl w:ilvl="0" w:tplc="0415000F">
      <w:start w:val="1"/>
      <w:numFmt w:val="decimal"/>
      <w:lvlText w:val="%1."/>
      <w:lvlJc w:val="left"/>
      <w:pPr>
        <w:ind w:left="1362" w:hanging="360"/>
      </w:pPr>
      <w:rPr>
        <w:rFonts w:hint="default"/>
      </w:rPr>
    </w:lvl>
    <w:lvl w:ilvl="1" w:tplc="04150019" w:tentative="1">
      <w:start w:val="1"/>
      <w:numFmt w:val="lowerLetter"/>
      <w:lvlText w:val="%2."/>
      <w:lvlJc w:val="left"/>
      <w:pPr>
        <w:ind w:left="2082" w:hanging="360"/>
      </w:pPr>
    </w:lvl>
    <w:lvl w:ilvl="2" w:tplc="0415001B" w:tentative="1">
      <w:start w:val="1"/>
      <w:numFmt w:val="lowerRoman"/>
      <w:lvlText w:val="%3."/>
      <w:lvlJc w:val="right"/>
      <w:pPr>
        <w:ind w:left="2802" w:hanging="180"/>
      </w:pPr>
    </w:lvl>
    <w:lvl w:ilvl="3" w:tplc="0415000F" w:tentative="1">
      <w:start w:val="1"/>
      <w:numFmt w:val="decimal"/>
      <w:lvlText w:val="%4."/>
      <w:lvlJc w:val="left"/>
      <w:pPr>
        <w:ind w:left="3522" w:hanging="360"/>
      </w:pPr>
    </w:lvl>
    <w:lvl w:ilvl="4" w:tplc="04150019" w:tentative="1">
      <w:start w:val="1"/>
      <w:numFmt w:val="lowerLetter"/>
      <w:lvlText w:val="%5."/>
      <w:lvlJc w:val="left"/>
      <w:pPr>
        <w:ind w:left="4242" w:hanging="360"/>
      </w:pPr>
    </w:lvl>
    <w:lvl w:ilvl="5" w:tplc="0415001B" w:tentative="1">
      <w:start w:val="1"/>
      <w:numFmt w:val="lowerRoman"/>
      <w:lvlText w:val="%6."/>
      <w:lvlJc w:val="right"/>
      <w:pPr>
        <w:ind w:left="4962" w:hanging="180"/>
      </w:pPr>
    </w:lvl>
    <w:lvl w:ilvl="6" w:tplc="0415000F" w:tentative="1">
      <w:start w:val="1"/>
      <w:numFmt w:val="decimal"/>
      <w:lvlText w:val="%7."/>
      <w:lvlJc w:val="left"/>
      <w:pPr>
        <w:ind w:left="5682" w:hanging="360"/>
      </w:pPr>
    </w:lvl>
    <w:lvl w:ilvl="7" w:tplc="04150019" w:tentative="1">
      <w:start w:val="1"/>
      <w:numFmt w:val="lowerLetter"/>
      <w:lvlText w:val="%8."/>
      <w:lvlJc w:val="left"/>
      <w:pPr>
        <w:ind w:left="6402" w:hanging="360"/>
      </w:pPr>
    </w:lvl>
    <w:lvl w:ilvl="8" w:tplc="0415001B" w:tentative="1">
      <w:start w:val="1"/>
      <w:numFmt w:val="lowerRoman"/>
      <w:lvlText w:val="%9."/>
      <w:lvlJc w:val="right"/>
      <w:pPr>
        <w:ind w:left="7122" w:hanging="180"/>
      </w:pPr>
    </w:lvl>
  </w:abstractNum>
  <w:abstractNum w:abstractNumId="2">
    <w:nsid w:val="0B532F27"/>
    <w:multiLevelType w:val="hybridMultilevel"/>
    <w:tmpl w:val="13EEF7A8"/>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
    <w:nsid w:val="211D0736"/>
    <w:multiLevelType w:val="hybridMultilevel"/>
    <w:tmpl w:val="3ABCC11A"/>
    <w:lvl w:ilvl="0" w:tplc="5E5093D0">
      <w:start w:val="1"/>
      <w:numFmt w:val="decimal"/>
      <w:lvlText w:val="%1)"/>
      <w:lvlJc w:val="left"/>
      <w:pPr>
        <w:ind w:left="4186" w:hanging="360"/>
      </w:pPr>
      <w:rPr>
        <w:rFonts w:hint="default"/>
      </w:rPr>
    </w:lvl>
    <w:lvl w:ilvl="1" w:tplc="04150019" w:tentative="1">
      <w:start w:val="1"/>
      <w:numFmt w:val="lowerLetter"/>
      <w:lvlText w:val="%2."/>
      <w:lvlJc w:val="left"/>
      <w:pPr>
        <w:ind w:left="4906" w:hanging="360"/>
      </w:pPr>
    </w:lvl>
    <w:lvl w:ilvl="2" w:tplc="0415001B" w:tentative="1">
      <w:start w:val="1"/>
      <w:numFmt w:val="lowerRoman"/>
      <w:lvlText w:val="%3."/>
      <w:lvlJc w:val="right"/>
      <w:pPr>
        <w:ind w:left="5626" w:hanging="180"/>
      </w:pPr>
    </w:lvl>
    <w:lvl w:ilvl="3" w:tplc="0415000F" w:tentative="1">
      <w:start w:val="1"/>
      <w:numFmt w:val="decimal"/>
      <w:lvlText w:val="%4."/>
      <w:lvlJc w:val="left"/>
      <w:pPr>
        <w:ind w:left="6346" w:hanging="360"/>
      </w:pPr>
    </w:lvl>
    <w:lvl w:ilvl="4" w:tplc="04150019" w:tentative="1">
      <w:start w:val="1"/>
      <w:numFmt w:val="lowerLetter"/>
      <w:lvlText w:val="%5."/>
      <w:lvlJc w:val="left"/>
      <w:pPr>
        <w:ind w:left="7066" w:hanging="360"/>
      </w:pPr>
    </w:lvl>
    <w:lvl w:ilvl="5" w:tplc="0415001B" w:tentative="1">
      <w:start w:val="1"/>
      <w:numFmt w:val="lowerRoman"/>
      <w:lvlText w:val="%6."/>
      <w:lvlJc w:val="right"/>
      <w:pPr>
        <w:ind w:left="7786" w:hanging="180"/>
      </w:pPr>
    </w:lvl>
    <w:lvl w:ilvl="6" w:tplc="0415000F" w:tentative="1">
      <w:start w:val="1"/>
      <w:numFmt w:val="decimal"/>
      <w:lvlText w:val="%7."/>
      <w:lvlJc w:val="left"/>
      <w:pPr>
        <w:ind w:left="8506" w:hanging="360"/>
      </w:pPr>
    </w:lvl>
    <w:lvl w:ilvl="7" w:tplc="04150019" w:tentative="1">
      <w:start w:val="1"/>
      <w:numFmt w:val="lowerLetter"/>
      <w:lvlText w:val="%8."/>
      <w:lvlJc w:val="left"/>
      <w:pPr>
        <w:ind w:left="9226" w:hanging="360"/>
      </w:pPr>
    </w:lvl>
    <w:lvl w:ilvl="8" w:tplc="0415001B" w:tentative="1">
      <w:start w:val="1"/>
      <w:numFmt w:val="lowerRoman"/>
      <w:lvlText w:val="%9."/>
      <w:lvlJc w:val="right"/>
      <w:pPr>
        <w:ind w:left="9946" w:hanging="180"/>
      </w:pPr>
    </w:lvl>
  </w:abstractNum>
  <w:abstractNum w:abstractNumId="4">
    <w:nsid w:val="36A10F53"/>
    <w:multiLevelType w:val="hybridMultilevel"/>
    <w:tmpl w:val="505AE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AF498A"/>
    <w:multiLevelType w:val="hybridMultilevel"/>
    <w:tmpl w:val="32E87120"/>
    <w:lvl w:ilvl="0" w:tplc="3470265A">
      <w:start w:val="2"/>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B527534"/>
    <w:multiLevelType w:val="hybridMultilevel"/>
    <w:tmpl w:val="B48016E4"/>
    <w:lvl w:ilvl="0" w:tplc="9D7ADE3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A8"/>
    <w:rsid w:val="00087B4A"/>
    <w:rsid w:val="00092EFF"/>
    <w:rsid w:val="000D5A33"/>
    <w:rsid w:val="003C1A0F"/>
    <w:rsid w:val="003D32C6"/>
    <w:rsid w:val="00434E44"/>
    <w:rsid w:val="00451C94"/>
    <w:rsid w:val="00A62D91"/>
    <w:rsid w:val="00A730F5"/>
    <w:rsid w:val="00B40E21"/>
    <w:rsid w:val="00BC4F86"/>
    <w:rsid w:val="00C623A8"/>
    <w:rsid w:val="00C84C40"/>
    <w:rsid w:val="00C90277"/>
    <w:rsid w:val="00DA5067"/>
    <w:rsid w:val="00E970C3"/>
    <w:rsid w:val="00F97F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90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7">
    <w:name w:val="heading 7"/>
    <w:basedOn w:val="Normalny"/>
    <w:next w:val="Normalny"/>
    <w:link w:val="Nagwek7Znak"/>
    <w:uiPriority w:val="9"/>
    <w:semiHidden/>
    <w:unhideWhenUsed/>
    <w:qFormat/>
    <w:rsid w:val="00F97F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3A8"/>
    <w:pPr>
      <w:ind w:left="720"/>
      <w:contextualSpacing/>
    </w:pPr>
  </w:style>
  <w:style w:type="character" w:styleId="Hipercze">
    <w:name w:val="Hyperlink"/>
    <w:basedOn w:val="Domylnaczcionkaakapitu"/>
    <w:uiPriority w:val="99"/>
    <w:unhideWhenUsed/>
    <w:rsid w:val="00C623A8"/>
    <w:rPr>
      <w:color w:val="0563C1" w:themeColor="hyperlink"/>
      <w:u w:val="single"/>
    </w:rPr>
  </w:style>
  <w:style w:type="character" w:customStyle="1" w:styleId="Nagwek1Znak">
    <w:name w:val="Nagłówek 1 Znak"/>
    <w:basedOn w:val="Domylnaczcionkaakapitu"/>
    <w:link w:val="Nagwek1"/>
    <w:uiPriority w:val="9"/>
    <w:rsid w:val="00C90277"/>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A73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F5"/>
    <w:rPr>
      <w:rFonts w:ascii="Segoe UI" w:hAnsi="Segoe UI" w:cs="Segoe UI"/>
      <w:sz w:val="18"/>
      <w:szCs w:val="18"/>
    </w:rPr>
  </w:style>
  <w:style w:type="paragraph" w:styleId="Bezodstpw">
    <w:name w:val="No Spacing"/>
    <w:uiPriority w:val="1"/>
    <w:qFormat/>
    <w:rsid w:val="00C84C40"/>
    <w:pPr>
      <w:spacing w:after="0" w:line="240" w:lineRule="auto"/>
    </w:pPr>
  </w:style>
  <w:style w:type="character" w:customStyle="1" w:styleId="Nagwek7Znak">
    <w:name w:val="Nagłówek 7 Znak"/>
    <w:basedOn w:val="Domylnaczcionkaakapitu"/>
    <w:link w:val="Nagwek7"/>
    <w:uiPriority w:val="9"/>
    <w:semiHidden/>
    <w:rsid w:val="00F97FF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90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7">
    <w:name w:val="heading 7"/>
    <w:basedOn w:val="Normalny"/>
    <w:next w:val="Normalny"/>
    <w:link w:val="Nagwek7Znak"/>
    <w:uiPriority w:val="9"/>
    <w:semiHidden/>
    <w:unhideWhenUsed/>
    <w:qFormat/>
    <w:rsid w:val="00F97F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23A8"/>
    <w:pPr>
      <w:ind w:left="720"/>
      <w:contextualSpacing/>
    </w:pPr>
  </w:style>
  <w:style w:type="character" w:styleId="Hipercze">
    <w:name w:val="Hyperlink"/>
    <w:basedOn w:val="Domylnaczcionkaakapitu"/>
    <w:uiPriority w:val="99"/>
    <w:unhideWhenUsed/>
    <w:rsid w:val="00C623A8"/>
    <w:rPr>
      <w:color w:val="0563C1" w:themeColor="hyperlink"/>
      <w:u w:val="single"/>
    </w:rPr>
  </w:style>
  <w:style w:type="character" w:customStyle="1" w:styleId="Nagwek1Znak">
    <w:name w:val="Nagłówek 1 Znak"/>
    <w:basedOn w:val="Domylnaczcionkaakapitu"/>
    <w:link w:val="Nagwek1"/>
    <w:uiPriority w:val="9"/>
    <w:rsid w:val="00C90277"/>
    <w:rPr>
      <w:rFonts w:asciiTheme="majorHAnsi" w:eastAsiaTheme="majorEastAsia" w:hAnsiTheme="majorHAnsi" w:cstheme="majorBidi"/>
      <w:color w:val="2E74B5" w:themeColor="accent1" w:themeShade="BF"/>
      <w:sz w:val="32"/>
      <w:szCs w:val="32"/>
    </w:rPr>
  </w:style>
  <w:style w:type="paragraph" w:styleId="Tekstdymka">
    <w:name w:val="Balloon Text"/>
    <w:basedOn w:val="Normalny"/>
    <w:link w:val="TekstdymkaZnak"/>
    <w:uiPriority w:val="99"/>
    <w:semiHidden/>
    <w:unhideWhenUsed/>
    <w:rsid w:val="00A730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0F5"/>
    <w:rPr>
      <w:rFonts w:ascii="Segoe UI" w:hAnsi="Segoe UI" w:cs="Segoe UI"/>
      <w:sz w:val="18"/>
      <w:szCs w:val="18"/>
    </w:rPr>
  </w:style>
  <w:style w:type="paragraph" w:styleId="Bezodstpw">
    <w:name w:val="No Spacing"/>
    <w:uiPriority w:val="1"/>
    <w:qFormat/>
    <w:rsid w:val="00C84C40"/>
    <w:pPr>
      <w:spacing w:after="0" w:line="240" w:lineRule="auto"/>
    </w:pPr>
  </w:style>
  <w:style w:type="character" w:customStyle="1" w:styleId="Nagwek7Znak">
    <w:name w:val="Nagłówek 7 Znak"/>
    <w:basedOn w:val="Domylnaczcionkaakapitu"/>
    <w:link w:val="Nagwek7"/>
    <w:uiPriority w:val="9"/>
    <w:semiHidden/>
    <w:rsid w:val="00F97FF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9919">
      <w:bodyDiv w:val="1"/>
      <w:marLeft w:val="0"/>
      <w:marRight w:val="0"/>
      <w:marTop w:val="0"/>
      <w:marBottom w:val="0"/>
      <w:divBdr>
        <w:top w:val="none" w:sz="0" w:space="0" w:color="auto"/>
        <w:left w:val="none" w:sz="0" w:space="0" w:color="auto"/>
        <w:bottom w:val="none" w:sz="0" w:space="0" w:color="auto"/>
        <w:right w:val="none" w:sz="0" w:space="0" w:color="auto"/>
      </w:divBdr>
    </w:div>
    <w:div w:id="1105081473">
      <w:bodyDiv w:val="1"/>
      <w:marLeft w:val="0"/>
      <w:marRight w:val="0"/>
      <w:marTop w:val="0"/>
      <w:marBottom w:val="0"/>
      <w:divBdr>
        <w:top w:val="none" w:sz="0" w:space="0" w:color="auto"/>
        <w:left w:val="none" w:sz="0" w:space="0" w:color="auto"/>
        <w:bottom w:val="none" w:sz="0" w:space="0" w:color="auto"/>
        <w:right w:val="none" w:sz="0" w:space="0" w:color="auto"/>
      </w:divBdr>
    </w:div>
    <w:div w:id="21250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sulejow.pl" TargetMode="External"/><Relationship Id="rId3" Type="http://schemas.microsoft.com/office/2007/relationships/stylesWithEffects" Target="stylesWithEffects.xml"/><Relationship Id="rId7" Type="http://schemas.openxmlformats.org/officeDocument/2006/relationships/hyperlink" Target="mailto:dekontaminacja@samorza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spektor@sulej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Sławek</cp:lastModifiedBy>
  <cp:revision>10</cp:revision>
  <cp:lastPrinted>2022-10-27T12:54:00Z</cp:lastPrinted>
  <dcterms:created xsi:type="dcterms:W3CDTF">2022-10-27T11:57:00Z</dcterms:created>
  <dcterms:modified xsi:type="dcterms:W3CDTF">2022-11-02T08:09:00Z</dcterms:modified>
</cp:coreProperties>
</file>