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548CF43D" w:rsidR="00D2549B" w:rsidRPr="00296D80" w:rsidRDefault="00D2549B" w:rsidP="00296D80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296D80">
        <w:rPr>
          <w:rFonts w:ascii="Arial" w:hAnsi="Arial" w:cs="Arial"/>
          <w:b/>
          <w:sz w:val="28"/>
          <w:szCs w:val="28"/>
        </w:rPr>
        <w:t xml:space="preserve">Zarządzenie Nr </w:t>
      </w:r>
      <w:r w:rsidR="001C3D22" w:rsidRPr="00296D80">
        <w:rPr>
          <w:rFonts w:ascii="Arial" w:hAnsi="Arial" w:cs="Arial"/>
          <w:b/>
          <w:sz w:val="28"/>
          <w:szCs w:val="28"/>
        </w:rPr>
        <w:t>174</w:t>
      </w:r>
      <w:r w:rsidR="00EA3C38" w:rsidRPr="00296D80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296D80" w:rsidRDefault="00D2549B" w:rsidP="00296D80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296D80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335B200" w:rsidR="00700EEF" w:rsidRPr="00296D80" w:rsidRDefault="00D2549B" w:rsidP="00296D80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296D80">
        <w:rPr>
          <w:rFonts w:ascii="Arial" w:hAnsi="Arial" w:cs="Arial"/>
          <w:sz w:val="24"/>
        </w:rPr>
        <w:t xml:space="preserve">z dnia </w:t>
      </w:r>
      <w:r w:rsidR="00663E47" w:rsidRPr="00296D80">
        <w:rPr>
          <w:rFonts w:ascii="Arial" w:hAnsi="Arial" w:cs="Arial"/>
          <w:sz w:val="24"/>
        </w:rPr>
        <w:t>17 października</w:t>
      </w:r>
      <w:r w:rsidR="00EA3C38" w:rsidRPr="00296D80">
        <w:rPr>
          <w:rFonts w:ascii="Arial" w:hAnsi="Arial" w:cs="Arial"/>
          <w:sz w:val="24"/>
        </w:rPr>
        <w:t xml:space="preserve"> 2022</w:t>
      </w:r>
      <w:r w:rsidRPr="00296D80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296D80" w:rsidRDefault="00700EEF" w:rsidP="00296D80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296D80" w:rsidRDefault="00700EEF" w:rsidP="00296D80">
      <w:pPr>
        <w:tabs>
          <w:tab w:val="left" w:pos="708"/>
        </w:tabs>
        <w:rPr>
          <w:rFonts w:ascii="Arial" w:hAnsi="Arial" w:cs="Arial"/>
          <w:b/>
          <w:bCs/>
        </w:rPr>
      </w:pPr>
      <w:r w:rsidRPr="00296D80">
        <w:rPr>
          <w:rFonts w:ascii="Arial" w:hAnsi="Arial" w:cs="Arial"/>
          <w:b/>
          <w:bCs/>
        </w:rPr>
        <w:t>w sprawie zmian w budżecie gminy</w:t>
      </w:r>
      <w:r w:rsidR="00A46BD7" w:rsidRPr="00296D80">
        <w:rPr>
          <w:rFonts w:ascii="Arial" w:hAnsi="Arial" w:cs="Arial"/>
          <w:b/>
          <w:bCs/>
        </w:rPr>
        <w:t xml:space="preserve"> Sulejów</w:t>
      </w:r>
      <w:r w:rsidRPr="00296D80">
        <w:rPr>
          <w:rFonts w:ascii="Arial" w:hAnsi="Arial" w:cs="Arial"/>
          <w:b/>
          <w:bCs/>
        </w:rPr>
        <w:t xml:space="preserve"> na 20</w:t>
      </w:r>
      <w:r w:rsidR="0047705F" w:rsidRPr="00296D80">
        <w:rPr>
          <w:rFonts w:ascii="Arial" w:hAnsi="Arial" w:cs="Arial"/>
          <w:b/>
          <w:bCs/>
        </w:rPr>
        <w:t>2</w:t>
      </w:r>
      <w:r w:rsidR="00EA3C38" w:rsidRPr="00296D80">
        <w:rPr>
          <w:rFonts w:ascii="Arial" w:hAnsi="Arial" w:cs="Arial"/>
          <w:b/>
          <w:bCs/>
        </w:rPr>
        <w:t>2</w:t>
      </w:r>
      <w:r w:rsidRPr="00296D80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296D80" w:rsidRDefault="00700EEF" w:rsidP="00296D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F91A3F5" w:rsidR="0054581D" w:rsidRPr="00296D80" w:rsidRDefault="0054581D" w:rsidP="00296D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296D80">
        <w:rPr>
          <w:rFonts w:ascii="Arial" w:hAnsi="Arial" w:cs="Arial"/>
          <w:sz w:val="24"/>
          <w:szCs w:val="24"/>
        </w:rPr>
        <w:t>t.j. Dz.U. z 2022 r. poz. 559, poz. 583</w:t>
      </w:r>
      <w:r w:rsidR="00723DAD" w:rsidRPr="00296D80">
        <w:rPr>
          <w:rFonts w:ascii="Arial" w:hAnsi="Arial" w:cs="Arial"/>
          <w:sz w:val="24"/>
          <w:szCs w:val="24"/>
        </w:rPr>
        <w:t>, poz. 1005, poz. 1079</w:t>
      </w:r>
      <w:r w:rsidRPr="00296D80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296D80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296D80">
        <w:rPr>
          <w:rFonts w:ascii="Arial" w:hAnsi="Arial" w:cs="Arial"/>
          <w:sz w:val="24"/>
          <w:szCs w:val="24"/>
        </w:rPr>
        <w:t xml:space="preserve">, </w:t>
      </w:r>
      <w:r w:rsidR="0062656F" w:rsidRPr="00296D80">
        <w:rPr>
          <w:rFonts w:ascii="Arial" w:hAnsi="Arial" w:cs="Arial"/>
          <w:sz w:val="24"/>
          <w:szCs w:val="24"/>
        </w:rPr>
        <w:t xml:space="preserve">poz. 1725, </w:t>
      </w:r>
      <w:r w:rsidR="001E1990" w:rsidRPr="00296D80">
        <w:rPr>
          <w:rFonts w:ascii="Arial" w:hAnsi="Arial" w:cs="Arial"/>
          <w:sz w:val="24"/>
          <w:szCs w:val="24"/>
        </w:rPr>
        <w:t>poz. 1747, poz. 1768</w:t>
      </w:r>
      <w:r w:rsidR="00E97086" w:rsidRPr="00296D80">
        <w:rPr>
          <w:rFonts w:ascii="Arial" w:hAnsi="Arial" w:cs="Arial"/>
          <w:sz w:val="24"/>
          <w:szCs w:val="24"/>
        </w:rPr>
        <w:t>, poz. 1964</w:t>
      </w:r>
      <w:r w:rsidRPr="00296D80">
        <w:rPr>
          <w:rFonts w:ascii="Arial" w:hAnsi="Arial" w:cs="Arial"/>
          <w:sz w:val="24"/>
          <w:szCs w:val="24"/>
        </w:rPr>
        <w:t>)</w:t>
      </w:r>
      <w:r w:rsidR="00B860FB" w:rsidRPr="00296D80">
        <w:rPr>
          <w:rFonts w:ascii="Arial" w:hAnsi="Arial" w:cs="Arial"/>
          <w:sz w:val="24"/>
          <w:szCs w:val="24"/>
        </w:rPr>
        <w:t>,</w:t>
      </w:r>
      <w:r w:rsidRPr="00296D80">
        <w:rPr>
          <w:rFonts w:ascii="Arial" w:hAnsi="Arial" w:cs="Arial"/>
          <w:sz w:val="24"/>
          <w:szCs w:val="24"/>
        </w:rPr>
        <w:t xml:space="preserve"> § 1</w:t>
      </w:r>
      <w:r w:rsidR="00EA3C38" w:rsidRPr="00296D80">
        <w:rPr>
          <w:rFonts w:ascii="Arial" w:hAnsi="Arial" w:cs="Arial"/>
          <w:sz w:val="24"/>
          <w:szCs w:val="24"/>
        </w:rPr>
        <w:t>7</w:t>
      </w:r>
      <w:r w:rsidRPr="00296D80">
        <w:rPr>
          <w:rFonts w:ascii="Arial" w:hAnsi="Arial" w:cs="Arial"/>
          <w:sz w:val="24"/>
          <w:szCs w:val="24"/>
        </w:rPr>
        <w:t xml:space="preserve"> Uchwały Nr X</w:t>
      </w:r>
      <w:r w:rsidR="00EA3C38" w:rsidRPr="00296D80">
        <w:rPr>
          <w:rFonts w:ascii="Arial" w:hAnsi="Arial" w:cs="Arial"/>
          <w:sz w:val="24"/>
          <w:szCs w:val="24"/>
        </w:rPr>
        <w:t>LI</w:t>
      </w:r>
      <w:r w:rsidRPr="00296D80">
        <w:rPr>
          <w:rFonts w:ascii="Arial" w:hAnsi="Arial" w:cs="Arial"/>
          <w:sz w:val="24"/>
          <w:szCs w:val="24"/>
        </w:rPr>
        <w:t>/</w:t>
      </w:r>
      <w:r w:rsidR="00EA3C38" w:rsidRPr="00296D80">
        <w:rPr>
          <w:rFonts w:ascii="Arial" w:hAnsi="Arial" w:cs="Arial"/>
          <w:sz w:val="24"/>
          <w:szCs w:val="24"/>
        </w:rPr>
        <w:t>385</w:t>
      </w:r>
      <w:r w:rsidRPr="00296D80">
        <w:rPr>
          <w:rFonts w:ascii="Arial" w:hAnsi="Arial" w:cs="Arial"/>
          <w:sz w:val="24"/>
          <w:szCs w:val="24"/>
        </w:rPr>
        <w:t>/202</w:t>
      </w:r>
      <w:r w:rsidR="00EA3C38" w:rsidRPr="00296D80">
        <w:rPr>
          <w:rFonts w:ascii="Arial" w:hAnsi="Arial" w:cs="Arial"/>
          <w:sz w:val="24"/>
          <w:szCs w:val="24"/>
        </w:rPr>
        <w:t>1</w:t>
      </w:r>
      <w:r w:rsidRPr="00296D80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296D80">
        <w:rPr>
          <w:rFonts w:ascii="Arial" w:hAnsi="Arial" w:cs="Arial"/>
          <w:sz w:val="24"/>
          <w:szCs w:val="24"/>
        </w:rPr>
        <w:t>0</w:t>
      </w:r>
      <w:r w:rsidRPr="00296D80">
        <w:rPr>
          <w:rFonts w:ascii="Arial" w:hAnsi="Arial" w:cs="Arial"/>
          <w:sz w:val="24"/>
          <w:szCs w:val="24"/>
        </w:rPr>
        <w:t xml:space="preserve"> grudnia 202</w:t>
      </w:r>
      <w:r w:rsidR="00EA3C38" w:rsidRPr="00296D80">
        <w:rPr>
          <w:rFonts w:ascii="Arial" w:hAnsi="Arial" w:cs="Arial"/>
          <w:sz w:val="24"/>
          <w:szCs w:val="24"/>
        </w:rPr>
        <w:t>1</w:t>
      </w:r>
      <w:r w:rsidRPr="00296D80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296D80">
        <w:rPr>
          <w:rFonts w:ascii="Arial" w:hAnsi="Arial" w:cs="Arial"/>
          <w:sz w:val="24"/>
          <w:szCs w:val="24"/>
        </w:rPr>
        <w:t>2</w:t>
      </w:r>
      <w:r w:rsidRPr="00296D80">
        <w:rPr>
          <w:rFonts w:ascii="Arial" w:hAnsi="Arial" w:cs="Arial"/>
          <w:sz w:val="24"/>
          <w:szCs w:val="24"/>
        </w:rPr>
        <w:t xml:space="preserve"> rok</w:t>
      </w:r>
      <w:r w:rsidR="00B860FB" w:rsidRPr="00296D80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296D80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296D80" w:rsidRDefault="00700EEF" w:rsidP="00296D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6B444D87" w:rsidR="00843193" w:rsidRPr="00296D80" w:rsidRDefault="00843193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>§ 1.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4AF1A258" w:rsidR="00843193" w:rsidRPr="00296D80" w:rsidRDefault="00663E47" w:rsidP="00296D8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>zwiększenia</w:t>
      </w:r>
      <w:r w:rsidR="00E97086" w:rsidRPr="00296D80">
        <w:rPr>
          <w:rFonts w:ascii="Arial" w:hAnsi="Arial" w:cs="Arial"/>
          <w:bCs/>
          <w:sz w:val="24"/>
          <w:szCs w:val="24"/>
        </w:rPr>
        <w:t xml:space="preserve"> </w:t>
      </w:r>
      <w:r w:rsidR="00843193" w:rsidRPr="00296D80">
        <w:rPr>
          <w:rFonts w:ascii="Arial" w:hAnsi="Arial" w:cs="Arial"/>
          <w:bCs/>
          <w:sz w:val="24"/>
          <w:szCs w:val="24"/>
        </w:rPr>
        <w:t>planu dochodów budżetowych, zgodnie z tabelą nr 1;</w:t>
      </w:r>
    </w:p>
    <w:p w14:paraId="68C40E45" w14:textId="6D239888" w:rsidR="00843193" w:rsidRPr="00296D80" w:rsidRDefault="00663E47" w:rsidP="00296D8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>zwiększenia</w:t>
      </w:r>
      <w:r w:rsidR="00843193" w:rsidRPr="00296D80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78342261" w:rsidR="00072823" w:rsidRPr="00296D80" w:rsidRDefault="00072823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>§ 2.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FE5DF25" w14:textId="3A5DA448" w:rsidR="00072823" w:rsidRPr="00296D80" w:rsidRDefault="00E97086" w:rsidP="00296D8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>zwiększenia</w:t>
      </w:r>
      <w:r w:rsidR="00072823" w:rsidRPr="00296D80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30AE7B2A" w14:textId="4641A70F" w:rsidR="00072823" w:rsidRPr="00296D80" w:rsidRDefault="00E97086" w:rsidP="00296D8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>zwiększenia</w:t>
      </w:r>
      <w:r w:rsidR="00072823" w:rsidRPr="00296D80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0895F245" w14:textId="4555250B" w:rsidR="00F45043" w:rsidRPr="00296D80" w:rsidRDefault="00F45043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296D80">
        <w:rPr>
          <w:rFonts w:ascii="Arial" w:hAnsi="Arial" w:cs="Arial"/>
          <w:b/>
          <w:bCs/>
          <w:sz w:val="24"/>
          <w:szCs w:val="24"/>
        </w:rPr>
        <w:t>3</w:t>
      </w:r>
      <w:r w:rsidRPr="00296D80">
        <w:rPr>
          <w:rFonts w:ascii="Arial" w:hAnsi="Arial" w:cs="Arial"/>
          <w:b/>
          <w:bCs/>
          <w:sz w:val="24"/>
          <w:szCs w:val="24"/>
        </w:rPr>
        <w:t>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22463489" w14:textId="7DC3C6EC" w:rsidR="00097B29" w:rsidRPr="00296D80" w:rsidRDefault="00097B29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D80">
        <w:rPr>
          <w:rFonts w:ascii="Arial" w:hAnsi="Arial" w:cs="Arial"/>
          <w:b/>
          <w:bCs/>
          <w:sz w:val="24"/>
          <w:szCs w:val="24"/>
        </w:rPr>
        <w:t>4</w:t>
      </w:r>
      <w:r w:rsidRPr="00296D80">
        <w:rPr>
          <w:rFonts w:ascii="Arial" w:hAnsi="Arial" w:cs="Arial"/>
          <w:b/>
          <w:bCs/>
          <w:sz w:val="24"/>
          <w:szCs w:val="24"/>
        </w:rPr>
        <w:t>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="00F52754" w:rsidRPr="00296D80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2</w:t>
      </w:r>
      <w:r w:rsidRPr="00296D80">
        <w:rPr>
          <w:rFonts w:ascii="Arial" w:hAnsi="Arial" w:cs="Arial"/>
          <w:sz w:val="24"/>
          <w:szCs w:val="24"/>
        </w:rPr>
        <w:t>.</w:t>
      </w:r>
    </w:p>
    <w:p w14:paraId="7A5A1E45" w14:textId="2A9A91C4" w:rsidR="00097B29" w:rsidRPr="00296D80" w:rsidRDefault="00097B29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D80">
        <w:rPr>
          <w:rFonts w:ascii="Arial" w:hAnsi="Arial" w:cs="Arial"/>
          <w:b/>
          <w:bCs/>
          <w:sz w:val="24"/>
          <w:szCs w:val="24"/>
        </w:rPr>
        <w:t>5</w:t>
      </w:r>
      <w:r w:rsidRPr="00296D80">
        <w:rPr>
          <w:rFonts w:ascii="Arial" w:hAnsi="Arial" w:cs="Arial"/>
          <w:b/>
          <w:bCs/>
          <w:sz w:val="24"/>
          <w:szCs w:val="24"/>
        </w:rPr>
        <w:t>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="00663E47" w:rsidRPr="00296D80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3</w:t>
      </w:r>
      <w:r w:rsidRPr="00296D80">
        <w:rPr>
          <w:rFonts w:ascii="Arial" w:hAnsi="Arial" w:cs="Arial"/>
          <w:sz w:val="24"/>
          <w:szCs w:val="24"/>
        </w:rPr>
        <w:t>.</w:t>
      </w:r>
    </w:p>
    <w:p w14:paraId="547100C0" w14:textId="796FD1C4" w:rsidR="00663E47" w:rsidRPr="00296D80" w:rsidRDefault="00663E47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>§ 6.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Zmniejsza się plan rezerwy ogólnej o kwotę 28.000,00 zł. Plan po zmianach wynosi 14.000,00 zł.</w:t>
      </w:r>
    </w:p>
    <w:p w14:paraId="00FCDEBF" w14:textId="16827CAD" w:rsidR="0054581D" w:rsidRPr="00296D80" w:rsidRDefault="0054581D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663E47" w:rsidRPr="00296D80">
        <w:rPr>
          <w:rFonts w:ascii="Arial" w:hAnsi="Arial" w:cs="Arial"/>
          <w:b/>
          <w:bCs/>
          <w:sz w:val="24"/>
          <w:szCs w:val="24"/>
        </w:rPr>
        <w:t>7</w:t>
      </w:r>
      <w:r w:rsidRPr="00296D80">
        <w:rPr>
          <w:rFonts w:ascii="Arial" w:hAnsi="Arial" w:cs="Arial"/>
          <w:b/>
          <w:bCs/>
          <w:sz w:val="24"/>
          <w:szCs w:val="24"/>
        </w:rPr>
        <w:t>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6B0E4D3" w:rsidR="00F45B7E" w:rsidRPr="00296D80" w:rsidRDefault="00F45B7E" w:rsidP="00296D8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296D80">
        <w:rPr>
          <w:rFonts w:ascii="Arial" w:hAnsi="Arial" w:cs="Arial"/>
          <w:bCs/>
          <w:sz w:val="24"/>
          <w:szCs w:val="24"/>
        </w:rPr>
        <w:t>1</w:t>
      </w:r>
      <w:r w:rsidR="004D3ED8" w:rsidRPr="00296D80">
        <w:rPr>
          <w:rFonts w:ascii="Arial" w:hAnsi="Arial" w:cs="Arial"/>
          <w:bCs/>
          <w:sz w:val="24"/>
          <w:szCs w:val="24"/>
        </w:rPr>
        <w:t>2</w:t>
      </w:r>
      <w:r w:rsidR="00676553" w:rsidRPr="00296D80">
        <w:rPr>
          <w:rFonts w:ascii="Arial" w:hAnsi="Arial" w:cs="Arial"/>
          <w:bCs/>
          <w:sz w:val="24"/>
          <w:szCs w:val="24"/>
        </w:rPr>
        <w:t>6.</w:t>
      </w:r>
      <w:r w:rsidR="001C3D22" w:rsidRPr="00296D80">
        <w:rPr>
          <w:rFonts w:ascii="Arial" w:hAnsi="Arial" w:cs="Arial"/>
          <w:bCs/>
          <w:sz w:val="24"/>
          <w:szCs w:val="24"/>
        </w:rPr>
        <w:t>469.742,54</w:t>
      </w:r>
      <w:r w:rsidRPr="00296D8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04FE5046" w:rsidR="00F45B7E" w:rsidRPr="00296D80" w:rsidRDefault="00F45B7E" w:rsidP="00296D8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dochody bieżące </w:t>
      </w:r>
      <w:r w:rsidR="004D3ED8" w:rsidRPr="00296D80">
        <w:rPr>
          <w:rFonts w:ascii="Arial" w:hAnsi="Arial" w:cs="Arial"/>
          <w:bCs/>
          <w:sz w:val="24"/>
          <w:szCs w:val="24"/>
        </w:rPr>
        <w:t>95.</w:t>
      </w:r>
      <w:r w:rsidR="001C3D22" w:rsidRPr="00296D80">
        <w:rPr>
          <w:rFonts w:ascii="Arial" w:hAnsi="Arial" w:cs="Arial"/>
          <w:bCs/>
          <w:sz w:val="24"/>
          <w:szCs w:val="24"/>
        </w:rPr>
        <w:t>236.557,05</w:t>
      </w:r>
      <w:r w:rsidRPr="00296D80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48FA1364" w:rsidR="00F45B7E" w:rsidRPr="00296D80" w:rsidRDefault="00F45B7E" w:rsidP="00296D8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dochody majątkowe </w:t>
      </w:r>
      <w:r w:rsidR="004D3ED8" w:rsidRPr="00296D80">
        <w:rPr>
          <w:rFonts w:ascii="Arial" w:hAnsi="Arial" w:cs="Arial"/>
          <w:bCs/>
          <w:sz w:val="24"/>
          <w:szCs w:val="24"/>
        </w:rPr>
        <w:t>31.233.185,49</w:t>
      </w:r>
      <w:r w:rsidRPr="00296D80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3DA8F68A" w:rsidR="00F45B7E" w:rsidRPr="00296D80" w:rsidRDefault="00F45B7E" w:rsidP="00296D8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296D80">
        <w:rPr>
          <w:rFonts w:ascii="Arial" w:hAnsi="Arial" w:cs="Arial"/>
          <w:bCs/>
          <w:sz w:val="24"/>
          <w:szCs w:val="24"/>
        </w:rPr>
        <w:t>1</w:t>
      </w:r>
      <w:r w:rsidR="004D3ED8" w:rsidRPr="00296D80">
        <w:rPr>
          <w:rFonts w:ascii="Arial" w:hAnsi="Arial" w:cs="Arial"/>
          <w:bCs/>
          <w:sz w:val="24"/>
          <w:szCs w:val="24"/>
        </w:rPr>
        <w:t>40.</w:t>
      </w:r>
      <w:r w:rsidR="001C3D22" w:rsidRPr="00296D80">
        <w:rPr>
          <w:rFonts w:ascii="Arial" w:hAnsi="Arial" w:cs="Arial"/>
          <w:bCs/>
          <w:sz w:val="24"/>
          <w:szCs w:val="24"/>
        </w:rPr>
        <w:t>231.034,36</w:t>
      </w:r>
      <w:r w:rsidRPr="00296D8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270C9F1F" w:rsidR="00F45B7E" w:rsidRPr="00296D80" w:rsidRDefault="00F45B7E" w:rsidP="00296D8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wydatki bieżące </w:t>
      </w:r>
      <w:r w:rsidR="004D3ED8" w:rsidRPr="00296D80">
        <w:rPr>
          <w:rFonts w:ascii="Arial" w:hAnsi="Arial" w:cs="Arial"/>
          <w:bCs/>
          <w:sz w:val="24"/>
          <w:szCs w:val="24"/>
        </w:rPr>
        <w:t>92.</w:t>
      </w:r>
      <w:r w:rsidR="001C3D22" w:rsidRPr="00296D80">
        <w:rPr>
          <w:rFonts w:ascii="Arial" w:hAnsi="Arial" w:cs="Arial"/>
          <w:bCs/>
          <w:sz w:val="24"/>
          <w:szCs w:val="24"/>
        </w:rPr>
        <w:t>518.010,44</w:t>
      </w:r>
      <w:r w:rsidRPr="00296D80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2AEFC949" w:rsidR="00F45B7E" w:rsidRPr="00296D80" w:rsidRDefault="00F45B7E" w:rsidP="00296D8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D80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296D80">
        <w:rPr>
          <w:rFonts w:ascii="Arial" w:hAnsi="Arial" w:cs="Arial"/>
          <w:bCs/>
          <w:sz w:val="24"/>
          <w:szCs w:val="24"/>
        </w:rPr>
        <w:t>4</w:t>
      </w:r>
      <w:r w:rsidR="004D3ED8" w:rsidRPr="00296D80">
        <w:rPr>
          <w:rFonts w:ascii="Arial" w:hAnsi="Arial" w:cs="Arial"/>
          <w:bCs/>
          <w:sz w:val="24"/>
          <w:szCs w:val="24"/>
        </w:rPr>
        <w:t>7.713.023,92</w:t>
      </w:r>
      <w:r w:rsidRPr="00296D80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3981E218" w:rsidR="00023228" w:rsidRPr="00296D80" w:rsidRDefault="00023228" w:rsidP="00296D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D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663E47" w:rsidRPr="00296D80">
        <w:rPr>
          <w:rFonts w:ascii="Arial" w:hAnsi="Arial" w:cs="Arial"/>
          <w:b/>
          <w:bCs/>
          <w:sz w:val="24"/>
          <w:szCs w:val="24"/>
        </w:rPr>
        <w:t>8</w:t>
      </w:r>
      <w:r w:rsidRPr="00296D80">
        <w:rPr>
          <w:rFonts w:ascii="Arial" w:hAnsi="Arial" w:cs="Arial"/>
          <w:b/>
          <w:bCs/>
          <w:sz w:val="24"/>
          <w:szCs w:val="24"/>
        </w:rPr>
        <w:t>.</w:t>
      </w:r>
      <w:r w:rsidR="00296D80">
        <w:rPr>
          <w:rFonts w:ascii="Arial" w:hAnsi="Arial" w:cs="Arial"/>
          <w:sz w:val="24"/>
          <w:szCs w:val="24"/>
        </w:rPr>
        <w:t xml:space="preserve"> </w:t>
      </w:r>
      <w:r w:rsidRPr="00296D80">
        <w:rPr>
          <w:rFonts w:ascii="Arial" w:hAnsi="Arial" w:cs="Arial"/>
          <w:sz w:val="24"/>
          <w:szCs w:val="24"/>
        </w:rPr>
        <w:t>Zarządzenie wchodzi w życie z dniem podjęcia.</w:t>
      </w:r>
    </w:p>
    <w:p w14:paraId="3DC4444B" w14:textId="77777777" w:rsidR="00D54DC2" w:rsidRDefault="00D54DC2" w:rsidP="00D54DC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D7CD14E" w14:textId="77777777" w:rsidR="00D54DC2" w:rsidRPr="00F07F7E" w:rsidRDefault="00D54DC2" w:rsidP="00D54DC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87671EF" w14:textId="77777777" w:rsidR="00D54DC2" w:rsidRDefault="00D54DC2" w:rsidP="00D54DC2">
      <w:pPr>
        <w:rPr>
          <w:rFonts w:ascii="Arial" w:hAnsi="Arial" w:cs="Arial"/>
        </w:rPr>
      </w:pPr>
    </w:p>
    <w:p w14:paraId="14088717" w14:textId="2DA1DA52" w:rsidR="006A6730" w:rsidRPr="00296D80" w:rsidRDefault="00D54DC2" w:rsidP="00296D8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  <w:bookmarkEnd w:id="0"/>
    </w:p>
    <w:sectPr w:rsidR="006A6730" w:rsidRPr="00296D80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1DF3"/>
    <w:rsid w:val="0004234B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6D80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2760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4DC2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2022-10-17T10:11:00Z</cp:lastPrinted>
  <dcterms:created xsi:type="dcterms:W3CDTF">2022-10-17T10:12:00Z</dcterms:created>
  <dcterms:modified xsi:type="dcterms:W3CDTF">2023-01-31T11:21:00Z</dcterms:modified>
</cp:coreProperties>
</file>