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A9C16D4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515D64">
        <w:rPr>
          <w:rFonts w:ascii="Arial" w:hAnsi="Arial" w:cs="Arial"/>
        </w:rPr>
        <w:t>48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08926697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515D64">
        <w:rPr>
          <w:rFonts w:ascii="Arial" w:hAnsi="Arial" w:cs="Arial"/>
          <w:b/>
          <w:sz w:val="28"/>
          <w:szCs w:val="28"/>
        </w:rPr>
        <w:t>48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6FAFF26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515D64">
        <w:rPr>
          <w:rFonts w:ascii="Arial" w:hAnsi="Arial" w:cs="Arial"/>
          <w:sz w:val="24"/>
        </w:rPr>
        <w:t>22</w:t>
      </w:r>
      <w:r w:rsidR="00901F1C">
        <w:rPr>
          <w:rFonts w:ascii="Arial" w:hAnsi="Arial" w:cs="Arial"/>
          <w:sz w:val="24"/>
        </w:rPr>
        <w:t xml:space="preserve"> listopada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515D64" w:rsidRDefault="00B53F91" w:rsidP="00515D64">
      <w:pPr>
        <w:rPr>
          <w:rFonts w:ascii="Arial" w:hAnsi="Arial" w:cs="Arial"/>
        </w:rPr>
      </w:pPr>
    </w:p>
    <w:p w14:paraId="44D10F89" w14:textId="6DE1D2C5" w:rsidR="00515D64" w:rsidRPr="00515D64" w:rsidRDefault="00515D64" w:rsidP="00515D64">
      <w:pPr>
        <w:pStyle w:val="Tekstpodstawowywcity"/>
        <w:ind w:firstLine="0"/>
        <w:jc w:val="left"/>
        <w:rPr>
          <w:rFonts w:ascii="Arial" w:hAnsi="Arial" w:cs="Arial"/>
        </w:rPr>
      </w:pPr>
      <w:r w:rsidRPr="00515D64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Uchwały Nr LXX/59</w:t>
      </w:r>
      <w:r w:rsidR="00BB4C18">
        <w:rPr>
          <w:rFonts w:ascii="Arial" w:hAnsi="Arial" w:cs="Arial"/>
        </w:rPr>
        <w:t>2</w:t>
      </w:r>
      <w:r w:rsidRPr="00515D64">
        <w:rPr>
          <w:rFonts w:ascii="Arial" w:hAnsi="Arial" w:cs="Arial"/>
        </w:rPr>
        <w:t>/2023 Rady Miejskiej w Sulejowie z dnia 22 listopada 2023 roku zmieniającej uchwałę budżetową gminy Sulejów na 2023 rok oraz informacji Burmistrza Sulejowa o zmianach w planie dochodów i wydatków budżetu gminy Sulejów na 2023 rok, zarządzam co następuje:</w:t>
      </w:r>
    </w:p>
    <w:p w14:paraId="234DC626" w14:textId="77777777" w:rsidR="00515D64" w:rsidRPr="00515D64" w:rsidRDefault="00515D64" w:rsidP="00515D64">
      <w:pPr>
        <w:pStyle w:val="Tekstpodstawowywcity"/>
        <w:ind w:firstLine="0"/>
        <w:jc w:val="left"/>
        <w:rPr>
          <w:rFonts w:ascii="Arial" w:hAnsi="Arial" w:cs="Arial"/>
        </w:rPr>
      </w:pPr>
    </w:p>
    <w:p w14:paraId="79B76F4D" w14:textId="1DC32257" w:rsidR="00515D64" w:rsidRPr="00515D64" w:rsidRDefault="00515D64" w:rsidP="00515D64">
      <w:pPr>
        <w:tabs>
          <w:tab w:val="left" w:pos="1134"/>
        </w:tabs>
        <w:rPr>
          <w:rFonts w:ascii="Arial" w:hAnsi="Arial" w:cs="Arial"/>
        </w:rPr>
      </w:pPr>
      <w:r w:rsidRPr="00515D64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515D64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0D35D277" w14:textId="16CC387F" w:rsidR="00515D64" w:rsidRPr="00515D64" w:rsidRDefault="00515D64" w:rsidP="00515D64">
      <w:pPr>
        <w:tabs>
          <w:tab w:val="left" w:pos="1134"/>
        </w:tabs>
        <w:rPr>
          <w:rFonts w:ascii="Arial" w:hAnsi="Arial" w:cs="Arial"/>
          <w:b/>
        </w:rPr>
      </w:pPr>
      <w:r w:rsidRPr="00515D64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515D64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64D7CB83" w14:textId="1EF221A6" w:rsidR="00515D64" w:rsidRPr="00515D64" w:rsidRDefault="00515D64" w:rsidP="00515D64">
      <w:pPr>
        <w:tabs>
          <w:tab w:val="left" w:pos="1134"/>
        </w:tabs>
        <w:rPr>
          <w:rFonts w:ascii="Arial" w:hAnsi="Arial" w:cs="Arial"/>
          <w:b/>
        </w:rPr>
      </w:pPr>
      <w:r w:rsidRPr="00515D64">
        <w:rPr>
          <w:rFonts w:ascii="Arial" w:hAnsi="Arial" w:cs="Arial"/>
          <w:b/>
        </w:rPr>
        <w:t>§ 3.</w:t>
      </w:r>
      <w:r>
        <w:rPr>
          <w:rFonts w:ascii="Arial" w:hAnsi="Arial" w:cs="Arial"/>
          <w:bCs/>
        </w:rPr>
        <w:t xml:space="preserve"> </w:t>
      </w:r>
      <w:r w:rsidRPr="00515D64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5A747D7" w14:textId="77777777" w:rsidR="00515D64" w:rsidRPr="00515D64" w:rsidRDefault="00515D64" w:rsidP="00515D64">
      <w:pPr>
        <w:rPr>
          <w:rFonts w:ascii="Arial" w:hAnsi="Arial" w:cs="Arial"/>
        </w:rPr>
      </w:pPr>
      <w:r w:rsidRPr="00515D64">
        <w:rPr>
          <w:rFonts w:ascii="Arial" w:hAnsi="Arial" w:cs="Arial"/>
        </w:rPr>
        <w:t>1) dochody – 96.592.104,19 zł, w tym bieżące 73.069.415,43 zł oraz majątkowe 23.522.688,76 zł,</w:t>
      </w:r>
    </w:p>
    <w:p w14:paraId="3D7BE87C" w14:textId="77777777" w:rsidR="00515D64" w:rsidRPr="00515D64" w:rsidRDefault="00515D64" w:rsidP="00515D64">
      <w:pPr>
        <w:rPr>
          <w:rFonts w:ascii="Arial" w:hAnsi="Arial" w:cs="Arial"/>
        </w:rPr>
      </w:pPr>
      <w:r w:rsidRPr="00515D64">
        <w:rPr>
          <w:rFonts w:ascii="Arial" w:hAnsi="Arial" w:cs="Arial"/>
        </w:rPr>
        <w:t>2) wydatki – 48.683.718,50 zł, w tym bieżące 23.807.456,39 zł oraz majątkowe 24.876.262,11 zł.</w:t>
      </w:r>
    </w:p>
    <w:p w14:paraId="5592ADAB" w14:textId="3C8E92A0" w:rsidR="00515D64" w:rsidRPr="00515D64" w:rsidRDefault="00515D64" w:rsidP="00515D64">
      <w:pPr>
        <w:tabs>
          <w:tab w:val="left" w:pos="1134"/>
        </w:tabs>
        <w:rPr>
          <w:rFonts w:ascii="Arial" w:hAnsi="Arial" w:cs="Arial"/>
          <w:b/>
        </w:rPr>
      </w:pPr>
      <w:r w:rsidRPr="00515D64">
        <w:rPr>
          <w:rFonts w:ascii="Arial" w:hAnsi="Arial" w:cs="Arial"/>
          <w:b/>
        </w:rPr>
        <w:t>§ 4.</w:t>
      </w:r>
      <w:r>
        <w:rPr>
          <w:rFonts w:ascii="Arial" w:hAnsi="Arial" w:cs="Arial"/>
          <w:bCs/>
        </w:rPr>
        <w:t xml:space="preserve"> </w:t>
      </w:r>
      <w:r w:rsidRPr="00515D64">
        <w:rPr>
          <w:rFonts w:ascii="Arial" w:hAnsi="Arial" w:cs="Arial"/>
          <w:bCs/>
        </w:rPr>
        <w:t>Zarządzenie wchodzi w życie z dniem podjęcia.</w:t>
      </w:r>
    </w:p>
    <w:p w14:paraId="7AB6EEAC" w14:textId="77777777" w:rsidR="00515D64" w:rsidRPr="00515D64" w:rsidRDefault="00515D64" w:rsidP="00515D64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4E8C" w14:textId="77777777" w:rsidR="00DF527C" w:rsidRDefault="00DF527C" w:rsidP="00BA483E">
      <w:r>
        <w:separator/>
      </w:r>
    </w:p>
  </w:endnote>
  <w:endnote w:type="continuationSeparator" w:id="0">
    <w:p w14:paraId="6915AAA2" w14:textId="77777777" w:rsidR="00DF527C" w:rsidRDefault="00DF527C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3C49" w14:textId="77777777" w:rsidR="00DF527C" w:rsidRDefault="00DF527C" w:rsidP="00BA483E">
      <w:r>
        <w:separator/>
      </w:r>
    </w:p>
  </w:footnote>
  <w:footnote w:type="continuationSeparator" w:id="0">
    <w:p w14:paraId="18F3AA1C" w14:textId="77777777" w:rsidR="00DF527C" w:rsidRDefault="00DF527C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34</cp:revision>
  <cp:lastPrinted>2023-01-12T12:27:00Z</cp:lastPrinted>
  <dcterms:created xsi:type="dcterms:W3CDTF">2023-03-15T08:25:00Z</dcterms:created>
  <dcterms:modified xsi:type="dcterms:W3CDTF">2023-11-22T08:51:00Z</dcterms:modified>
</cp:coreProperties>
</file>