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6A" w:rsidRPr="00525140" w:rsidRDefault="00C17A58" w:rsidP="00525140">
      <w:pPr>
        <w:pStyle w:val="Nagwek1"/>
        <w:rPr>
          <w:rFonts w:ascii="Calibri" w:hAnsi="Calibri"/>
          <w:b w:val="0"/>
          <w:sz w:val="24"/>
          <w:szCs w:val="24"/>
        </w:rPr>
      </w:pPr>
      <w:r w:rsidRPr="00525140">
        <w:rPr>
          <w:rFonts w:ascii="Calibri" w:hAnsi="Calibri"/>
          <w:b w:val="0"/>
          <w:sz w:val="24"/>
          <w:szCs w:val="24"/>
        </w:rPr>
        <w:t>Załącznik</w:t>
      </w:r>
    </w:p>
    <w:p w:rsidR="00C67015" w:rsidRPr="00525140" w:rsidRDefault="00C17A58" w:rsidP="00525140">
      <w:pPr>
        <w:pStyle w:val="Nagwek1"/>
        <w:rPr>
          <w:rFonts w:ascii="Calibri" w:hAnsi="Calibri"/>
          <w:b w:val="0"/>
          <w:sz w:val="24"/>
          <w:szCs w:val="24"/>
        </w:rPr>
      </w:pPr>
      <w:r w:rsidRPr="00525140">
        <w:rPr>
          <w:rFonts w:ascii="Calibri" w:hAnsi="Calibri"/>
          <w:b w:val="0"/>
          <w:sz w:val="24"/>
          <w:szCs w:val="24"/>
        </w:rPr>
        <w:t xml:space="preserve">do Zarządzenia Nr </w:t>
      </w:r>
      <w:r w:rsidR="009908CB" w:rsidRPr="00525140">
        <w:rPr>
          <w:rFonts w:ascii="Calibri" w:hAnsi="Calibri"/>
          <w:b w:val="0"/>
          <w:sz w:val="24"/>
          <w:szCs w:val="24"/>
        </w:rPr>
        <w:t>2</w:t>
      </w:r>
      <w:r w:rsidR="00CF3600">
        <w:rPr>
          <w:rFonts w:ascii="Calibri" w:hAnsi="Calibri"/>
          <w:b w:val="0"/>
          <w:sz w:val="24"/>
          <w:szCs w:val="24"/>
        </w:rPr>
        <w:t>64</w:t>
      </w:r>
      <w:r w:rsidRPr="00525140">
        <w:rPr>
          <w:rFonts w:ascii="Calibri" w:hAnsi="Calibri"/>
          <w:b w:val="0"/>
          <w:sz w:val="24"/>
          <w:szCs w:val="24"/>
        </w:rPr>
        <w:t>/20</w:t>
      </w:r>
      <w:r w:rsidR="009908CB" w:rsidRPr="00525140">
        <w:rPr>
          <w:rFonts w:ascii="Calibri" w:hAnsi="Calibri"/>
          <w:b w:val="0"/>
          <w:sz w:val="24"/>
          <w:szCs w:val="24"/>
        </w:rPr>
        <w:t>2</w:t>
      </w:r>
      <w:r w:rsidR="00CF3600">
        <w:rPr>
          <w:rFonts w:ascii="Calibri" w:hAnsi="Calibri"/>
          <w:b w:val="0"/>
          <w:sz w:val="24"/>
          <w:szCs w:val="24"/>
        </w:rPr>
        <w:t>3</w:t>
      </w:r>
    </w:p>
    <w:p w:rsidR="00AB696A" w:rsidRPr="00525140" w:rsidRDefault="00C17A58" w:rsidP="00525140">
      <w:pPr>
        <w:rPr>
          <w:rFonts w:ascii="Calibri" w:hAnsi="Calibri"/>
        </w:rPr>
      </w:pPr>
      <w:r w:rsidRPr="00525140">
        <w:rPr>
          <w:rFonts w:ascii="Calibri" w:hAnsi="Calibri"/>
        </w:rPr>
        <w:t xml:space="preserve">Burmistrza Sulejowa </w:t>
      </w:r>
    </w:p>
    <w:p w:rsidR="00C17A58" w:rsidRPr="00525140" w:rsidRDefault="00C17A58" w:rsidP="00525140">
      <w:pPr>
        <w:rPr>
          <w:rFonts w:ascii="Calibri" w:hAnsi="Calibri"/>
        </w:rPr>
      </w:pPr>
      <w:r w:rsidRPr="00525140">
        <w:rPr>
          <w:rFonts w:ascii="Calibri" w:hAnsi="Calibri"/>
        </w:rPr>
        <w:t xml:space="preserve">z dnia </w:t>
      </w:r>
      <w:r w:rsidR="00CF3600">
        <w:rPr>
          <w:rFonts w:ascii="Calibri" w:hAnsi="Calibri"/>
        </w:rPr>
        <w:t>5</w:t>
      </w:r>
      <w:r w:rsidR="001A2BCF" w:rsidRPr="00525140">
        <w:rPr>
          <w:rFonts w:ascii="Calibri" w:hAnsi="Calibri"/>
        </w:rPr>
        <w:t xml:space="preserve"> </w:t>
      </w:r>
      <w:r w:rsidR="009908CB" w:rsidRPr="00525140">
        <w:rPr>
          <w:rFonts w:ascii="Calibri" w:hAnsi="Calibri"/>
        </w:rPr>
        <w:t xml:space="preserve">grudnia </w:t>
      </w:r>
      <w:r w:rsidRPr="00525140">
        <w:rPr>
          <w:rFonts w:ascii="Calibri" w:hAnsi="Calibri"/>
        </w:rPr>
        <w:t>20</w:t>
      </w:r>
      <w:r w:rsidR="009908CB" w:rsidRPr="00525140">
        <w:rPr>
          <w:rFonts w:ascii="Calibri" w:hAnsi="Calibri"/>
        </w:rPr>
        <w:t>2</w:t>
      </w:r>
      <w:r w:rsidR="00CF3600">
        <w:rPr>
          <w:rFonts w:ascii="Calibri" w:hAnsi="Calibri"/>
        </w:rPr>
        <w:t>3</w:t>
      </w:r>
      <w:r w:rsidRPr="00525140">
        <w:rPr>
          <w:rFonts w:ascii="Calibri" w:hAnsi="Calibri"/>
        </w:rPr>
        <w:t xml:space="preserve"> r.</w:t>
      </w:r>
    </w:p>
    <w:p w:rsidR="00DD55C3" w:rsidRPr="00293496" w:rsidRDefault="00747AE4" w:rsidP="001A2BCF">
      <w:pPr>
        <w:rPr>
          <w:rFonts w:ascii="Calibri" w:hAnsi="Calibri"/>
          <w:b/>
          <w:bCs/>
          <w:sz w:val="28"/>
          <w:szCs w:val="28"/>
        </w:rPr>
      </w:pPr>
      <w:r w:rsidRPr="00293496">
        <w:rPr>
          <w:rFonts w:ascii="Calibri" w:hAnsi="Calibri"/>
          <w:b/>
          <w:bCs/>
          <w:sz w:val="28"/>
          <w:szCs w:val="28"/>
        </w:rPr>
        <w:t>W</w:t>
      </w:r>
      <w:r w:rsidR="00C25337" w:rsidRPr="00293496">
        <w:rPr>
          <w:rFonts w:ascii="Calibri" w:hAnsi="Calibri"/>
          <w:b/>
          <w:bCs/>
          <w:sz w:val="28"/>
          <w:szCs w:val="28"/>
        </w:rPr>
        <w:t xml:space="preserve">ykaz nieruchomości </w:t>
      </w:r>
      <w:r w:rsidR="00CF3600" w:rsidRPr="00293496">
        <w:rPr>
          <w:rFonts w:ascii="Calibri" w:hAnsi="Calibri"/>
          <w:b/>
          <w:bCs/>
          <w:sz w:val="28"/>
          <w:szCs w:val="28"/>
        </w:rPr>
        <w:t xml:space="preserve">stanowiącej własność </w:t>
      </w:r>
      <w:r w:rsidR="00C25337" w:rsidRPr="00293496">
        <w:rPr>
          <w:rFonts w:ascii="Calibri" w:hAnsi="Calibri"/>
          <w:b/>
          <w:bCs/>
          <w:sz w:val="28"/>
          <w:szCs w:val="28"/>
        </w:rPr>
        <w:t>Gminy Sulejów przeznaczon</w:t>
      </w:r>
      <w:r w:rsidR="00CF3600" w:rsidRPr="00293496">
        <w:rPr>
          <w:rFonts w:ascii="Calibri" w:hAnsi="Calibri"/>
          <w:b/>
          <w:bCs/>
          <w:sz w:val="28"/>
          <w:szCs w:val="28"/>
        </w:rPr>
        <w:t xml:space="preserve">ej </w:t>
      </w:r>
      <w:r w:rsidR="00C25337" w:rsidRPr="00293496">
        <w:rPr>
          <w:rFonts w:ascii="Calibri" w:hAnsi="Calibri"/>
          <w:b/>
          <w:bCs/>
          <w:sz w:val="28"/>
          <w:szCs w:val="28"/>
        </w:rPr>
        <w:t>do oddania w najem</w:t>
      </w:r>
      <w:r w:rsidR="001A2BCF" w:rsidRPr="00293496">
        <w:rPr>
          <w:rFonts w:ascii="Calibri" w:hAnsi="Calibri"/>
          <w:b/>
          <w:bCs/>
          <w:sz w:val="28"/>
          <w:szCs w:val="28"/>
        </w:rPr>
        <w:t xml:space="preserve"> </w:t>
      </w:r>
    </w:p>
    <w:p w:rsidR="00293496" w:rsidRPr="008270A9" w:rsidRDefault="00293496" w:rsidP="001A2BCF">
      <w:pPr>
        <w:rPr>
          <w:rFonts w:ascii="Calibri" w:hAnsi="Calibri"/>
          <w:b/>
          <w:bCs/>
          <w:sz w:val="16"/>
          <w:szCs w:val="16"/>
        </w:rPr>
      </w:pPr>
    </w:p>
    <w:p w:rsidR="00293496" w:rsidRPr="00293496" w:rsidRDefault="00293496" w:rsidP="00293496">
      <w:pPr>
        <w:pStyle w:val="Tekstpodstawowy"/>
        <w:rPr>
          <w:rFonts w:ascii="Calibri" w:hAnsi="Calibri"/>
          <w:b/>
          <w:bCs/>
        </w:rPr>
      </w:pPr>
      <w:r w:rsidRPr="00293496">
        <w:rPr>
          <w:rFonts w:ascii="Calibri" w:hAnsi="Calibri"/>
        </w:rPr>
        <w:t>Działając  na  podstawie art. 35 ustawy  z dnia 21 sierpnia 1997 r. o gospodarce nieruchomościami (tekst jednolity Dz. U. z 2023 r.</w:t>
      </w:r>
      <w:r w:rsidRPr="00293496">
        <w:rPr>
          <w:rFonts w:ascii="Calibri" w:eastAsia="Calibri" w:hAnsi="Calibri"/>
          <w:lang w:eastAsia="en-US"/>
        </w:rPr>
        <w:t>, poz. 344, poz. 1113, poz. 1463, poz. 1506, poz. 1688, poz. 1762, poz. 1906, poz. 2029</w:t>
      </w:r>
      <w:r w:rsidRPr="00293496">
        <w:rPr>
          <w:rFonts w:ascii="Calibri" w:hAnsi="Calibri"/>
        </w:rPr>
        <w:t>) podaję do publicznej wiadomości wykaz nieruchomości położonej w mieście Sulejów przeznaczonej do</w:t>
      </w:r>
      <w:r>
        <w:rPr>
          <w:rFonts w:ascii="Calibri" w:hAnsi="Calibri"/>
        </w:rPr>
        <w:t xml:space="preserve"> oddania w najem. </w:t>
      </w:r>
    </w:p>
    <w:p w:rsidR="00293496" w:rsidRDefault="00293496" w:rsidP="00293496">
      <w:pPr>
        <w:pStyle w:val="Tekstpodstawowy"/>
        <w:rPr>
          <w:rFonts w:ascii="Calibri" w:hAnsi="Calibri"/>
        </w:rPr>
      </w:pPr>
      <w:r w:rsidRPr="00293496">
        <w:rPr>
          <w:rFonts w:ascii="Calibri" w:hAnsi="Calibri"/>
        </w:rPr>
        <w:t xml:space="preserve">Wykazem objęta jest następująca nieruchomość: </w:t>
      </w:r>
    </w:p>
    <w:p w:rsidR="00293496" w:rsidRPr="00AF7366" w:rsidRDefault="00293496" w:rsidP="00801F0E">
      <w:pPr>
        <w:pStyle w:val="Tekstpodstawowy"/>
        <w:rPr>
          <w:rFonts w:ascii="Calibri" w:hAnsi="Calibri"/>
          <w:b/>
          <w:sz w:val="28"/>
          <w:szCs w:val="28"/>
        </w:rPr>
      </w:pPr>
      <w:r w:rsidRPr="00AF7366">
        <w:rPr>
          <w:rFonts w:ascii="Calibri" w:hAnsi="Calibri"/>
          <w:b/>
          <w:sz w:val="28"/>
          <w:szCs w:val="28"/>
        </w:rPr>
        <w:t xml:space="preserve">zabudowana nieruchomość gruntowa, oznaczona </w:t>
      </w:r>
      <w:r w:rsidRPr="00AF7366">
        <w:rPr>
          <w:rFonts w:ascii="Calibri" w:hAnsi="Calibri"/>
          <w:b/>
          <w:sz w:val="28"/>
          <w:szCs w:val="28"/>
        </w:rPr>
        <w:t xml:space="preserve"> w ewidencji gruntów i budynków jako część działki nr 6/9 </w:t>
      </w:r>
      <w:r w:rsidRPr="00AF7366">
        <w:rPr>
          <w:rFonts w:ascii="Calibri" w:hAnsi="Calibri"/>
          <w:b/>
          <w:sz w:val="28"/>
          <w:szCs w:val="28"/>
        </w:rPr>
        <w:t xml:space="preserve">o powierzchni  </w:t>
      </w:r>
      <w:r w:rsidRPr="00AF7366">
        <w:rPr>
          <w:rFonts w:ascii="Calibri" w:hAnsi="Calibri"/>
          <w:b/>
          <w:sz w:val="28"/>
          <w:szCs w:val="28"/>
        </w:rPr>
        <w:t>2</w:t>
      </w:r>
      <w:r w:rsidRPr="00AF7366">
        <w:rPr>
          <w:rFonts w:ascii="Calibri" w:hAnsi="Calibri"/>
          <w:b/>
          <w:sz w:val="28"/>
          <w:szCs w:val="28"/>
        </w:rPr>
        <w:t>,</w:t>
      </w:r>
      <w:r w:rsidRPr="00AF7366">
        <w:rPr>
          <w:rFonts w:ascii="Calibri" w:hAnsi="Calibri"/>
          <w:b/>
          <w:sz w:val="28"/>
          <w:szCs w:val="28"/>
        </w:rPr>
        <w:t>30</w:t>
      </w:r>
      <w:r w:rsidRPr="00AF7366">
        <w:rPr>
          <w:rFonts w:ascii="Calibri" w:hAnsi="Calibri"/>
          <w:b/>
          <w:sz w:val="28"/>
          <w:szCs w:val="28"/>
        </w:rPr>
        <w:t xml:space="preserve"> ha</w:t>
      </w:r>
      <w:r w:rsidRPr="00AF7366">
        <w:rPr>
          <w:rFonts w:ascii="Calibri" w:hAnsi="Calibri"/>
          <w:b/>
          <w:sz w:val="28"/>
          <w:szCs w:val="28"/>
        </w:rPr>
        <w:t xml:space="preserve"> położona w </w:t>
      </w:r>
      <w:r w:rsidRPr="00AF7366">
        <w:rPr>
          <w:rFonts w:ascii="Calibri" w:hAnsi="Calibri"/>
          <w:b/>
          <w:sz w:val="28"/>
          <w:szCs w:val="28"/>
        </w:rPr>
        <w:t xml:space="preserve"> obręb</w:t>
      </w:r>
      <w:r w:rsidRPr="00AF7366">
        <w:rPr>
          <w:rFonts w:ascii="Calibri" w:hAnsi="Calibri"/>
          <w:b/>
          <w:sz w:val="28"/>
          <w:szCs w:val="28"/>
        </w:rPr>
        <w:t>ie</w:t>
      </w:r>
      <w:r w:rsidRPr="00AF7366">
        <w:rPr>
          <w:rFonts w:ascii="Calibri" w:hAnsi="Calibri"/>
          <w:b/>
          <w:sz w:val="28"/>
          <w:szCs w:val="28"/>
        </w:rPr>
        <w:t xml:space="preserve"> </w:t>
      </w:r>
      <w:r w:rsidRPr="00AF7366">
        <w:rPr>
          <w:rFonts w:ascii="Calibri" w:hAnsi="Calibri"/>
          <w:b/>
          <w:sz w:val="28"/>
          <w:szCs w:val="28"/>
        </w:rPr>
        <w:t>2</w:t>
      </w:r>
      <w:r w:rsidRPr="00AF7366">
        <w:rPr>
          <w:rFonts w:ascii="Calibri" w:hAnsi="Calibri"/>
          <w:b/>
          <w:sz w:val="28"/>
          <w:szCs w:val="28"/>
        </w:rPr>
        <w:t xml:space="preserve"> m. Sulejów</w:t>
      </w:r>
    </w:p>
    <w:p w:rsidR="00293496" w:rsidRPr="00801F0E" w:rsidRDefault="00293496" w:rsidP="00293496">
      <w:pPr>
        <w:rPr>
          <w:rFonts w:ascii="Calibri" w:hAnsi="Calibri"/>
        </w:rPr>
      </w:pPr>
      <w:r w:rsidRPr="00801F0E">
        <w:rPr>
          <w:rFonts w:ascii="Calibri" w:hAnsi="Calibri"/>
        </w:rPr>
        <w:t>wg. ewidencji gruntów i budynków–</w:t>
      </w:r>
      <w:proofErr w:type="spellStart"/>
      <w:r w:rsidRPr="00801F0E">
        <w:rPr>
          <w:rFonts w:ascii="Calibri" w:hAnsi="Calibri"/>
        </w:rPr>
        <w:t>B</w:t>
      </w:r>
      <w:r w:rsidRPr="00801F0E">
        <w:rPr>
          <w:rFonts w:ascii="Calibri" w:hAnsi="Calibri"/>
        </w:rPr>
        <w:t>z</w:t>
      </w:r>
      <w:proofErr w:type="spellEnd"/>
      <w:r w:rsidRPr="00801F0E">
        <w:rPr>
          <w:rFonts w:ascii="Calibri" w:hAnsi="Calibri"/>
        </w:rPr>
        <w:t xml:space="preserve">  </w:t>
      </w:r>
      <w:r w:rsidRPr="00801F0E">
        <w:rPr>
          <w:rFonts w:ascii="Calibri" w:hAnsi="Calibri"/>
        </w:rPr>
        <w:t>- 2</w:t>
      </w:r>
      <w:r w:rsidRPr="00801F0E">
        <w:rPr>
          <w:rFonts w:ascii="Calibri" w:hAnsi="Calibri"/>
        </w:rPr>
        <w:t>,</w:t>
      </w:r>
      <w:r w:rsidRPr="00801F0E">
        <w:rPr>
          <w:rFonts w:ascii="Calibri" w:hAnsi="Calibri"/>
        </w:rPr>
        <w:t>30</w:t>
      </w:r>
      <w:r w:rsidRPr="00801F0E">
        <w:rPr>
          <w:rFonts w:ascii="Calibri" w:hAnsi="Calibri"/>
        </w:rPr>
        <w:t xml:space="preserve"> ha, </w:t>
      </w:r>
      <w:r w:rsidR="00AF7366">
        <w:rPr>
          <w:rFonts w:ascii="Calibri" w:hAnsi="Calibri"/>
        </w:rPr>
        <w:t xml:space="preserve"> </w:t>
      </w:r>
      <w:r w:rsidR="00634643" w:rsidRPr="00801F0E">
        <w:rPr>
          <w:rFonts w:ascii="Calibri" w:hAnsi="Calibri"/>
        </w:rPr>
        <w:t>KW Nr PT1P/00098310/5</w:t>
      </w:r>
    </w:p>
    <w:p w:rsidR="00801F0E" w:rsidRPr="00801F0E" w:rsidRDefault="00355BD4" w:rsidP="00293496">
      <w:pPr>
        <w:rPr>
          <w:rFonts w:ascii="Calibri" w:hAnsi="Calibri"/>
        </w:rPr>
      </w:pPr>
      <w:r w:rsidRPr="00801F0E">
        <w:rPr>
          <w:rFonts w:ascii="Calibri" w:hAnsi="Calibri"/>
        </w:rPr>
        <w:t xml:space="preserve">Opis nieruchomości – nieruchomość zabudowana </w:t>
      </w:r>
      <w:r w:rsidR="00BD404A" w:rsidRPr="00801F0E">
        <w:rPr>
          <w:rFonts w:ascii="Calibri" w:hAnsi="Calibri"/>
        </w:rPr>
        <w:t>budynkami handlowo-usługowymi</w:t>
      </w:r>
      <w:r w:rsidR="005627DE">
        <w:rPr>
          <w:rFonts w:ascii="Calibri" w:hAnsi="Calibri"/>
        </w:rPr>
        <w:t xml:space="preserve"> oraz boiskiem trawiastym</w:t>
      </w:r>
      <w:r w:rsidR="00BD404A" w:rsidRPr="00801F0E">
        <w:rPr>
          <w:rFonts w:ascii="Calibri" w:hAnsi="Calibri"/>
        </w:rPr>
        <w:t xml:space="preserve">, </w:t>
      </w:r>
      <w:r w:rsidRPr="00801F0E">
        <w:rPr>
          <w:rFonts w:ascii="Calibri" w:hAnsi="Calibri"/>
        </w:rPr>
        <w:t>położona w obrębie 2 m. Sulejowa, częściowo ogrodzono. Dojazd do nieruchomości drogami publicznymi</w:t>
      </w:r>
      <w:r w:rsidR="005627DE">
        <w:rPr>
          <w:rFonts w:ascii="Calibri" w:hAnsi="Calibri"/>
        </w:rPr>
        <w:t xml:space="preserve"> i ogólnodostępnymi ciągami komunikacyjnymi</w:t>
      </w:r>
      <w:r w:rsidR="00090D12" w:rsidRPr="00801F0E">
        <w:rPr>
          <w:rFonts w:ascii="Calibri" w:hAnsi="Calibri"/>
        </w:rPr>
        <w:t xml:space="preserve">. Infrastruktura techniczna – możliwość podłączenia do </w:t>
      </w:r>
      <w:proofErr w:type="spellStart"/>
      <w:r w:rsidR="00090D12" w:rsidRPr="00801F0E">
        <w:rPr>
          <w:rFonts w:ascii="Calibri" w:hAnsi="Calibri"/>
        </w:rPr>
        <w:t>wod-kan</w:t>
      </w:r>
      <w:proofErr w:type="spellEnd"/>
      <w:r w:rsidR="00090D12" w:rsidRPr="00801F0E">
        <w:rPr>
          <w:rFonts w:ascii="Calibri" w:hAnsi="Calibri"/>
        </w:rPr>
        <w:t xml:space="preserve">, </w:t>
      </w:r>
      <w:proofErr w:type="spellStart"/>
      <w:r w:rsidR="00090D12" w:rsidRPr="00801F0E">
        <w:rPr>
          <w:rFonts w:ascii="Calibri" w:hAnsi="Calibri"/>
        </w:rPr>
        <w:t>eNN</w:t>
      </w:r>
      <w:proofErr w:type="spellEnd"/>
      <w:r w:rsidR="00BD404A" w:rsidRPr="00801F0E">
        <w:rPr>
          <w:rFonts w:ascii="Calibri" w:hAnsi="Calibri"/>
        </w:rPr>
        <w:t xml:space="preserve">. </w:t>
      </w:r>
      <w:r w:rsidR="005627DE">
        <w:rPr>
          <w:rFonts w:ascii="Calibri" w:hAnsi="Calibri"/>
        </w:rPr>
        <w:t xml:space="preserve"> </w:t>
      </w:r>
      <w:r w:rsidR="00634643" w:rsidRPr="00801F0E">
        <w:rPr>
          <w:rFonts w:ascii="Calibri" w:hAnsi="Calibri"/>
        </w:rPr>
        <w:t xml:space="preserve">Przeznaczenie w planie zagospodarowania przestrzennego – </w:t>
      </w:r>
      <w:r w:rsidR="004B1118" w:rsidRPr="00801F0E">
        <w:rPr>
          <w:rFonts w:ascii="Calibri" w:hAnsi="Calibri"/>
        </w:rPr>
        <w:t xml:space="preserve"> brak obowiązującego planu zagospodarowania przestrzennego dla terenu będącego przedmiotem najmu.  Zgodnie ze Studium Uwarunkowań i Kierunków Zagospodarowania Przestrzennego Gminy Sulejów ww. nieruchomość położona jest</w:t>
      </w:r>
      <w:r w:rsidRPr="00801F0E">
        <w:rPr>
          <w:rFonts w:ascii="Calibri" w:hAnsi="Calibri"/>
        </w:rPr>
        <w:t xml:space="preserve"> w terenach usług w zakresie sportu i rekreacji. </w:t>
      </w:r>
      <w:r w:rsidR="005627DE">
        <w:rPr>
          <w:rFonts w:ascii="Calibri" w:hAnsi="Calibri"/>
        </w:rPr>
        <w:t xml:space="preserve"> </w:t>
      </w:r>
      <w:r w:rsidR="00BD404A" w:rsidRPr="00801F0E">
        <w:rPr>
          <w:rFonts w:ascii="Calibri" w:hAnsi="Calibri"/>
        </w:rPr>
        <w:t>Budynek nr 721h – murowany jednokondygnacyjny, niepodpiwniczony w średnim stanie technicznym o pow. użytkowej 114,95 m</w:t>
      </w:r>
      <w:r w:rsidR="00BD404A" w:rsidRPr="00801F0E">
        <w:rPr>
          <w:rFonts w:ascii="Calibri" w:hAnsi="Calibri"/>
          <w:vertAlign w:val="superscript"/>
        </w:rPr>
        <w:t>2</w:t>
      </w:r>
      <w:r w:rsidR="00BD404A" w:rsidRPr="00801F0E">
        <w:rPr>
          <w:rFonts w:ascii="Calibri" w:hAnsi="Calibri"/>
        </w:rPr>
        <w:t xml:space="preserve"> ( pow. zabudowy 128 </w:t>
      </w:r>
      <w:r w:rsidR="00BD404A" w:rsidRPr="00801F0E">
        <w:rPr>
          <w:rFonts w:ascii="Calibri" w:hAnsi="Calibri"/>
        </w:rPr>
        <w:t>m</w:t>
      </w:r>
      <w:r w:rsidR="00BD404A" w:rsidRPr="00801F0E">
        <w:rPr>
          <w:rFonts w:ascii="Calibri" w:hAnsi="Calibri"/>
          <w:vertAlign w:val="superscript"/>
        </w:rPr>
        <w:t>2</w:t>
      </w:r>
      <w:r w:rsidR="00BD404A" w:rsidRPr="00801F0E">
        <w:rPr>
          <w:rFonts w:ascii="Calibri" w:hAnsi="Calibri"/>
        </w:rPr>
        <w:t xml:space="preserve">), instalacje </w:t>
      </w:r>
      <w:proofErr w:type="spellStart"/>
      <w:r w:rsidR="00BD404A" w:rsidRPr="00801F0E">
        <w:rPr>
          <w:rFonts w:ascii="Calibri" w:hAnsi="Calibri"/>
        </w:rPr>
        <w:t>eNN</w:t>
      </w:r>
      <w:proofErr w:type="spellEnd"/>
      <w:r w:rsidR="00BD404A" w:rsidRPr="00801F0E">
        <w:rPr>
          <w:rFonts w:ascii="Calibri" w:hAnsi="Calibri"/>
        </w:rPr>
        <w:t xml:space="preserve">, woda, kanalizacja sanitarna do ponownego podłączenia, </w:t>
      </w:r>
      <w:r w:rsidR="005627DE">
        <w:rPr>
          <w:rFonts w:ascii="Calibri" w:hAnsi="Calibri"/>
        </w:rPr>
        <w:t>o</w:t>
      </w:r>
      <w:r w:rsidR="00BD404A" w:rsidRPr="00801F0E">
        <w:rPr>
          <w:rFonts w:ascii="Calibri" w:hAnsi="Calibri"/>
        </w:rPr>
        <w:t xml:space="preserve">grzewania – brak, mierny stan techniczny elementów wykończeniowych w budynku.  Budynek nr 761h i 762h - </w:t>
      </w:r>
      <w:r w:rsidR="00BD404A" w:rsidRPr="00801F0E">
        <w:rPr>
          <w:rFonts w:ascii="Calibri" w:hAnsi="Calibri"/>
        </w:rPr>
        <w:t xml:space="preserve">murowany jednokondygnacyjny, niepodpiwniczony w średnim stanie technicznym o pow. użytkowej </w:t>
      </w:r>
      <w:r w:rsidR="00BD404A" w:rsidRPr="00801F0E">
        <w:rPr>
          <w:rFonts w:ascii="Calibri" w:hAnsi="Calibri"/>
        </w:rPr>
        <w:t>206</w:t>
      </w:r>
      <w:r w:rsidR="00BD404A" w:rsidRPr="00801F0E">
        <w:rPr>
          <w:rFonts w:ascii="Calibri" w:hAnsi="Calibri"/>
        </w:rPr>
        <w:t>,</w:t>
      </w:r>
      <w:r w:rsidR="00BD404A" w:rsidRPr="00801F0E">
        <w:rPr>
          <w:rFonts w:ascii="Calibri" w:hAnsi="Calibri"/>
        </w:rPr>
        <w:t>1</w:t>
      </w:r>
      <w:r w:rsidR="00BD404A" w:rsidRPr="00801F0E">
        <w:rPr>
          <w:rFonts w:ascii="Calibri" w:hAnsi="Calibri"/>
        </w:rPr>
        <w:t>5 m</w:t>
      </w:r>
      <w:r w:rsidR="00BD404A" w:rsidRPr="00801F0E">
        <w:rPr>
          <w:rFonts w:ascii="Calibri" w:hAnsi="Calibri"/>
          <w:vertAlign w:val="superscript"/>
        </w:rPr>
        <w:t>2</w:t>
      </w:r>
      <w:r w:rsidR="00BD404A" w:rsidRPr="00801F0E">
        <w:rPr>
          <w:rFonts w:ascii="Calibri" w:hAnsi="Calibri"/>
        </w:rPr>
        <w:t xml:space="preserve"> ( pow. zabudowy </w:t>
      </w:r>
      <w:r w:rsidR="00BD404A" w:rsidRPr="00801F0E">
        <w:rPr>
          <w:rFonts w:ascii="Calibri" w:hAnsi="Calibri"/>
        </w:rPr>
        <w:t>224</w:t>
      </w:r>
      <w:r w:rsidR="00BD404A" w:rsidRPr="00801F0E">
        <w:rPr>
          <w:rFonts w:ascii="Calibri" w:hAnsi="Calibri"/>
        </w:rPr>
        <w:t xml:space="preserve"> m</w:t>
      </w:r>
      <w:r w:rsidR="00BD404A" w:rsidRPr="00801F0E">
        <w:rPr>
          <w:rFonts w:ascii="Calibri" w:hAnsi="Calibri"/>
          <w:vertAlign w:val="superscript"/>
        </w:rPr>
        <w:t>2</w:t>
      </w:r>
      <w:r w:rsidR="00BD404A" w:rsidRPr="00801F0E">
        <w:rPr>
          <w:rFonts w:ascii="Calibri" w:hAnsi="Calibri"/>
        </w:rPr>
        <w:t>),</w:t>
      </w:r>
      <w:r w:rsidR="00BD404A" w:rsidRPr="00801F0E">
        <w:rPr>
          <w:rFonts w:ascii="Calibri" w:hAnsi="Calibri"/>
        </w:rPr>
        <w:t xml:space="preserve"> instalacje </w:t>
      </w:r>
      <w:proofErr w:type="spellStart"/>
      <w:r w:rsidR="00BD404A" w:rsidRPr="00801F0E">
        <w:rPr>
          <w:rFonts w:ascii="Calibri" w:hAnsi="Calibri"/>
        </w:rPr>
        <w:t>eNN</w:t>
      </w:r>
      <w:proofErr w:type="spellEnd"/>
      <w:r w:rsidR="00BD404A" w:rsidRPr="00801F0E">
        <w:rPr>
          <w:rFonts w:ascii="Calibri" w:hAnsi="Calibri"/>
        </w:rPr>
        <w:t xml:space="preserve">, woda, kanalizacja sanitarna </w:t>
      </w:r>
      <w:r w:rsidR="00643306" w:rsidRPr="00801F0E">
        <w:rPr>
          <w:rFonts w:ascii="Calibri" w:hAnsi="Calibri"/>
        </w:rPr>
        <w:t>d</w:t>
      </w:r>
      <w:r w:rsidR="00BD404A" w:rsidRPr="00801F0E">
        <w:rPr>
          <w:rFonts w:ascii="Calibri" w:hAnsi="Calibri"/>
        </w:rPr>
        <w:t>o ponownego podłączenia, ogrzewani</w:t>
      </w:r>
      <w:r w:rsidR="00643306" w:rsidRPr="00801F0E">
        <w:rPr>
          <w:rFonts w:ascii="Calibri" w:hAnsi="Calibri"/>
        </w:rPr>
        <w:t>e</w:t>
      </w:r>
      <w:r w:rsidR="00BD404A" w:rsidRPr="00801F0E">
        <w:rPr>
          <w:rFonts w:ascii="Calibri" w:hAnsi="Calibri"/>
        </w:rPr>
        <w:t xml:space="preserve"> – </w:t>
      </w:r>
      <w:r w:rsidR="00643306" w:rsidRPr="00801F0E">
        <w:rPr>
          <w:rFonts w:ascii="Calibri" w:hAnsi="Calibri"/>
        </w:rPr>
        <w:t xml:space="preserve">z kotłowni lokalnej( piec na paliwo stałe) </w:t>
      </w:r>
      <w:r w:rsidR="00BD404A" w:rsidRPr="00801F0E">
        <w:rPr>
          <w:rFonts w:ascii="Calibri" w:hAnsi="Calibri"/>
        </w:rPr>
        <w:t xml:space="preserve">, stan techniczny elementów wykończeniowych </w:t>
      </w:r>
      <w:r w:rsidR="00643306" w:rsidRPr="00801F0E">
        <w:rPr>
          <w:rFonts w:ascii="Calibri" w:hAnsi="Calibri"/>
        </w:rPr>
        <w:t xml:space="preserve">i instalacji </w:t>
      </w:r>
      <w:r w:rsidR="00BD404A" w:rsidRPr="00801F0E">
        <w:rPr>
          <w:rFonts w:ascii="Calibri" w:hAnsi="Calibri"/>
        </w:rPr>
        <w:t>w budynku</w:t>
      </w:r>
      <w:r w:rsidR="00643306" w:rsidRPr="00801F0E">
        <w:rPr>
          <w:rFonts w:ascii="Calibri" w:hAnsi="Calibri"/>
        </w:rPr>
        <w:t xml:space="preserve"> – średnio/mierny</w:t>
      </w:r>
      <w:r w:rsidR="00BD404A" w:rsidRPr="00801F0E">
        <w:rPr>
          <w:rFonts w:ascii="Calibri" w:hAnsi="Calibri"/>
        </w:rPr>
        <w:t xml:space="preserve">. </w:t>
      </w:r>
      <w:r w:rsidR="005627DE">
        <w:rPr>
          <w:rFonts w:ascii="Calibri" w:hAnsi="Calibri"/>
        </w:rPr>
        <w:t xml:space="preserve">Teren jest częściowo ogrodzony ( siatka i podmurówka).  </w:t>
      </w:r>
    </w:p>
    <w:p w:rsidR="00634643" w:rsidRPr="00AF7366" w:rsidRDefault="004B1118" w:rsidP="00293496">
      <w:pPr>
        <w:rPr>
          <w:rFonts w:ascii="Calibri" w:hAnsi="Calibri"/>
        </w:rPr>
      </w:pPr>
      <w:r w:rsidRPr="00AF7366">
        <w:rPr>
          <w:rFonts w:ascii="Calibri" w:hAnsi="Calibri"/>
        </w:rPr>
        <w:t xml:space="preserve">Termin zagospodarowania – 15 lat od podpisania umowy </w:t>
      </w:r>
      <w:r w:rsidR="008270A9">
        <w:rPr>
          <w:rFonts w:ascii="Calibri" w:hAnsi="Calibri"/>
        </w:rPr>
        <w:t>, s</w:t>
      </w:r>
      <w:r w:rsidR="00634643" w:rsidRPr="00AF7366">
        <w:rPr>
          <w:rFonts w:ascii="Calibri" w:hAnsi="Calibri"/>
        </w:rPr>
        <w:t>posób zagospodarowania – działalność sportowa</w:t>
      </w:r>
      <w:r w:rsidR="008270A9">
        <w:rPr>
          <w:rFonts w:ascii="Calibri" w:hAnsi="Calibri"/>
        </w:rPr>
        <w:t xml:space="preserve">. </w:t>
      </w:r>
      <w:r w:rsidR="00634643" w:rsidRPr="00AF7366">
        <w:rPr>
          <w:rFonts w:ascii="Calibri" w:hAnsi="Calibri"/>
        </w:rPr>
        <w:t xml:space="preserve"> </w:t>
      </w:r>
    </w:p>
    <w:p w:rsidR="00634643" w:rsidRPr="00AF7366" w:rsidRDefault="00F5496D" w:rsidP="00293496">
      <w:pPr>
        <w:rPr>
          <w:rFonts w:ascii="Calibri" w:hAnsi="Calibri"/>
        </w:rPr>
      </w:pPr>
      <w:r w:rsidRPr="00AF7366">
        <w:rPr>
          <w:rFonts w:ascii="Calibri" w:hAnsi="Calibri"/>
        </w:rPr>
        <w:t>Roczna s</w:t>
      </w:r>
      <w:r w:rsidR="007C6C3E" w:rsidRPr="00AF7366">
        <w:rPr>
          <w:rFonts w:ascii="Calibri" w:hAnsi="Calibri"/>
        </w:rPr>
        <w:t xml:space="preserve">tawka czynszu </w:t>
      </w:r>
      <w:r w:rsidRPr="00AF7366">
        <w:rPr>
          <w:rFonts w:ascii="Calibri" w:hAnsi="Calibri"/>
        </w:rPr>
        <w:t xml:space="preserve">– 18.000,00 zł. netto + 8% VAT </w:t>
      </w:r>
      <w:r w:rsidR="00AF7366" w:rsidRPr="00AF7366">
        <w:rPr>
          <w:rFonts w:ascii="Calibri" w:hAnsi="Calibri"/>
        </w:rPr>
        <w:t xml:space="preserve">tj. 19.440,00 zł. ( słownie: dziewiętnaście tysięcy czterysta czterdzieści złotych) </w:t>
      </w:r>
    </w:p>
    <w:p w:rsidR="00355BD4" w:rsidRPr="00AF7366" w:rsidRDefault="00F5496D" w:rsidP="008270A9">
      <w:pPr>
        <w:rPr>
          <w:rFonts w:ascii="Calibri" w:hAnsi="Calibri"/>
          <w:bCs/>
        </w:rPr>
      </w:pPr>
      <w:r w:rsidRPr="00AF7366">
        <w:rPr>
          <w:rFonts w:ascii="Calibri" w:hAnsi="Calibri"/>
        </w:rPr>
        <w:t>T</w:t>
      </w:r>
      <w:bookmarkStart w:id="0" w:name="_GoBack"/>
      <w:bookmarkEnd w:id="0"/>
      <w:r w:rsidRPr="00AF7366">
        <w:rPr>
          <w:rFonts w:ascii="Calibri" w:hAnsi="Calibri"/>
        </w:rPr>
        <w:t>ermin płatności czynszu –</w:t>
      </w:r>
      <w:r w:rsidR="00AF7366" w:rsidRPr="00AF7366">
        <w:rPr>
          <w:rFonts w:ascii="Calibri" w:hAnsi="Calibri"/>
        </w:rPr>
        <w:t>czyn</w:t>
      </w:r>
      <w:r w:rsidR="008270A9">
        <w:rPr>
          <w:rFonts w:ascii="Calibri" w:hAnsi="Calibri"/>
        </w:rPr>
        <w:t>sz</w:t>
      </w:r>
      <w:r w:rsidR="00AF7366" w:rsidRPr="00AF7366">
        <w:rPr>
          <w:rFonts w:ascii="Calibri" w:hAnsi="Calibri"/>
        </w:rPr>
        <w:t xml:space="preserve"> płatny w </w:t>
      </w:r>
      <w:r w:rsidR="004B1118" w:rsidRPr="00AF7366">
        <w:rPr>
          <w:rFonts w:ascii="Calibri" w:hAnsi="Calibri"/>
        </w:rPr>
        <w:t xml:space="preserve"> 4 rat</w:t>
      </w:r>
      <w:r w:rsidR="00AF7366" w:rsidRPr="00AF7366">
        <w:rPr>
          <w:rFonts w:ascii="Calibri" w:hAnsi="Calibri"/>
        </w:rPr>
        <w:t>ach</w:t>
      </w:r>
      <w:r w:rsidR="004B1118" w:rsidRPr="00AF7366">
        <w:rPr>
          <w:rFonts w:ascii="Calibri" w:hAnsi="Calibri"/>
        </w:rPr>
        <w:t xml:space="preserve"> </w:t>
      </w:r>
      <w:r w:rsidRPr="00AF7366">
        <w:rPr>
          <w:rFonts w:ascii="Calibri" w:hAnsi="Calibri"/>
        </w:rPr>
        <w:t xml:space="preserve"> </w:t>
      </w:r>
      <w:r w:rsidR="004B1118" w:rsidRPr="00AF7366">
        <w:rPr>
          <w:rFonts w:ascii="Calibri" w:hAnsi="Calibri"/>
        </w:rPr>
        <w:t>tj. I – 15 marzec, II – 15 maj, III- 15 wrzesień, IV-15 listopad</w:t>
      </w:r>
      <w:r w:rsidR="008270A9">
        <w:rPr>
          <w:rFonts w:ascii="Calibri" w:hAnsi="Calibri"/>
        </w:rPr>
        <w:t xml:space="preserve">. </w:t>
      </w:r>
      <w:r w:rsidR="00431BA4" w:rsidRPr="00AF7366">
        <w:rPr>
          <w:rFonts w:ascii="Calibri" w:hAnsi="Calibri"/>
          <w:bCs/>
        </w:rPr>
        <w:t>Wysokość czynszu najmu będzie podlegała waloryzacji raz do roku, ze skutkiem od dnia 1 stycznia każdego roku o średnioroczny wskaźnik cen towarów  i usług konsumpcyjnych ogółem w stosunku do poprzedniego roku, ogłoszony przez Prezesa GUS w Dzienniku Urzędowym Monitor Polski.</w:t>
      </w:r>
      <w:r w:rsidR="00525140" w:rsidRPr="00AF7366">
        <w:rPr>
          <w:rFonts w:ascii="Calibri" w:hAnsi="Calibri"/>
          <w:bCs/>
        </w:rPr>
        <w:t xml:space="preserve"> </w:t>
      </w:r>
    </w:p>
    <w:p w:rsidR="00634643" w:rsidRPr="00AF7366" w:rsidRDefault="00880C6F" w:rsidP="00525140">
      <w:pPr>
        <w:jc w:val="both"/>
        <w:rPr>
          <w:rFonts w:ascii="Calibri" w:hAnsi="Calibri"/>
        </w:rPr>
      </w:pPr>
      <w:r w:rsidRPr="00AF7366">
        <w:rPr>
          <w:rFonts w:ascii="Calibri" w:hAnsi="Calibri"/>
        </w:rPr>
        <w:t xml:space="preserve">Wykaz wywieszony jest do publicznej wiadomości na okres 21 dni tj. od dnia </w:t>
      </w:r>
      <w:r w:rsidR="00801F0E" w:rsidRPr="00AF7366">
        <w:rPr>
          <w:rFonts w:ascii="Calibri" w:hAnsi="Calibri"/>
        </w:rPr>
        <w:t xml:space="preserve"> 06.12.2023 r. do 27.12.2023 r.</w:t>
      </w:r>
      <w:r w:rsidRPr="00AF7366">
        <w:rPr>
          <w:rFonts w:ascii="Calibri" w:hAnsi="Calibri"/>
        </w:rPr>
        <w:t xml:space="preserve"> na tablicy ogłoszeń Urzędu Miejskiego, na stronie internetowej</w:t>
      </w:r>
      <w:r w:rsidR="00525140" w:rsidRPr="00AF7366">
        <w:rPr>
          <w:rFonts w:ascii="Calibri" w:hAnsi="Calibri"/>
        </w:rPr>
        <w:t xml:space="preserve"> </w:t>
      </w:r>
      <w:r w:rsidRPr="00AF7366">
        <w:rPr>
          <w:rFonts w:ascii="Calibri" w:hAnsi="Calibri"/>
        </w:rPr>
        <w:t xml:space="preserve">urzędu </w:t>
      </w:r>
      <w:hyperlink r:id="rId5" w:history="1">
        <w:r w:rsidRPr="00AF7366">
          <w:rPr>
            <w:rStyle w:val="Hipercze"/>
            <w:rFonts w:ascii="Calibri" w:hAnsi="Calibri"/>
          </w:rPr>
          <w:t>www.sulejow.pl</w:t>
        </w:r>
      </w:hyperlink>
      <w:r w:rsidRPr="00AF7366">
        <w:rPr>
          <w:rFonts w:ascii="Calibri" w:hAnsi="Calibri"/>
        </w:rPr>
        <w:t xml:space="preserve"> oraz w Biuletynie Informacji Publicznej.</w:t>
      </w:r>
    </w:p>
    <w:p w:rsidR="00DA0A0E" w:rsidRDefault="00880C6F" w:rsidP="00801F0E">
      <w:pPr>
        <w:jc w:val="both"/>
        <w:rPr>
          <w:rFonts w:ascii="Calibri" w:hAnsi="Calibri"/>
        </w:rPr>
      </w:pPr>
      <w:r w:rsidRPr="00AF7366">
        <w:rPr>
          <w:rFonts w:ascii="Calibri" w:hAnsi="Calibri"/>
        </w:rPr>
        <w:t xml:space="preserve">Szczegółowe informacje w sprawie wykazu uzyskać można w Referacie Gospodarki Nieruchomościami i Rolnictwa ( </w:t>
      </w:r>
      <w:proofErr w:type="spellStart"/>
      <w:r w:rsidRPr="00AF7366">
        <w:rPr>
          <w:rFonts w:ascii="Calibri" w:hAnsi="Calibri"/>
        </w:rPr>
        <w:t>wej</w:t>
      </w:r>
      <w:proofErr w:type="spellEnd"/>
      <w:r w:rsidRPr="00AF7366">
        <w:rPr>
          <w:rFonts w:ascii="Calibri" w:hAnsi="Calibri"/>
        </w:rPr>
        <w:t xml:space="preserve">. C </w:t>
      </w:r>
      <w:proofErr w:type="spellStart"/>
      <w:r w:rsidRPr="00AF7366">
        <w:rPr>
          <w:rFonts w:ascii="Calibri" w:hAnsi="Calibri"/>
        </w:rPr>
        <w:t>pok</w:t>
      </w:r>
      <w:proofErr w:type="spellEnd"/>
      <w:r w:rsidRPr="00AF7366">
        <w:rPr>
          <w:rFonts w:ascii="Calibri" w:hAnsi="Calibri"/>
        </w:rPr>
        <w:t xml:space="preserve"> 15A, tel. 44 6102504). </w:t>
      </w:r>
      <w:r w:rsidR="00DA0A0E" w:rsidRPr="00AF7366">
        <w:rPr>
          <w:rFonts w:ascii="Calibri" w:hAnsi="Calibri"/>
        </w:rPr>
        <w:t xml:space="preserve"> </w:t>
      </w:r>
    </w:p>
    <w:p w:rsidR="008270A9" w:rsidRDefault="008270A9" w:rsidP="00801F0E">
      <w:pPr>
        <w:jc w:val="both"/>
        <w:rPr>
          <w:rFonts w:ascii="Calibri" w:hAnsi="Calibri"/>
        </w:rPr>
      </w:pPr>
      <w:r>
        <w:rPr>
          <w:rFonts w:ascii="Calibri" w:hAnsi="Calibri"/>
        </w:rPr>
        <w:t>Burmistrz</w:t>
      </w:r>
    </w:p>
    <w:p w:rsidR="008270A9" w:rsidRPr="00AF7366" w:rsidRDefault="008270A9" w:rsidP="00801F0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/-/ Wojciech Ostrowski </w:t>
      </w:r>
    </w:p>
    <w:sectPr w:rsidR="008270A9" w:rsidRPr="00AF7366" w:rsidSect="0078435D">
      <w:pgSz w:w="16838" w:h="11906" w:orient="landscape" w:code="9"/>
      <w:pgMar w:top="748" w:right="737" w:bottom="340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62B7B09"/>
    <w:multiLevelType w:val="hybridMultilevel"/>
    <w:tmpl w:val="C534FB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6F13"/>
    <w:rsid w:val="0002260F"/>
    <w:rsid w:val="00067858"/>
    <w:rsid w:val="00086EAB"/>
    <w:rsid w:val="00090D12"/>
    <w:rsid w:val="00101BFD"/>
    <w:rsid w:val="001A2BCF"/>
    <w:rsid w:val="001B556B"/>
    <w:rsid w:val="001F4E95"/>
    <w:rsid w:val="002127F4"/>
    <w:rsid w:val="00214913"/>
    <w:rsid w:val="00246DC5"/>
    <w:rsid w:val="00293496"/>
    <w:rsid w:val="002B579D"/>
    <w:rsid w:val="002B7E8C"/>
    <w:rsid w:val="002C44AD"/>
    <w:rsid w:val="00317298"/>
    <w:rsid w:val="00355BD4"/>
    <w:rsid w:val="00385C03"/>
    <w:rsid w:val="00386D2C"/>
    <w:rsid w:val="003D3603"/>
    <w:rsid w:val="004073ED"/>
    <w:rsid w:val="00424444"/>
    <w:rsid w:val="0043166A"/>
    <w:rsid w:val="00431BA4"/>
    <w:rsid w:val="00446072"/>
    <w:rsid w:val="004842BF"/>
    <w:rsid w:val="004A0579"/>
    <w:rsid w:val="004B1118"/>
    <w:rsid w:val="00501466"/>
    <w:rsid w:val="00525140"/>
    <w:rsid w:val="005501F5"/>
    <w:rsid w:val="005627DE"/>
    <w:rsid w:val="005B0778"/>
    <w:rsid w:val="005B2ECB"/>
    <w:rsid w:val="00615181"/>
    <w:rsid w:val="00634643"/>
    <w:rsid w:val="00643306"/>
    <w:rsid w:val="00684506"/>
    <w:rsid w:val="006B00E9"/>
    <w:rsid w:val="006F7ADE"/>
    <w:rsid w:val="00745C59"/>
    <w:rsid w:val="00747AE4"/>
    <w:rsid w:val="007720D4"/>
    <w:rsid w:val="0077769C"/>
    <w:rsid w:val="0078435D"/>
    <w:rsid w:val="007C6C3E"/>
    <w:rsid w:val="007D0F6D"/>
    <w:rsid w:val="00801F0E"/>
    <w:rsid w:val="008270A9"/>
    <w:rsid w:val="0084349C"/>
    <w:rsid w:val="0084386F"/>
    <w:rsid w:val="00857F4B"/>
    <w:rsid w:val="00880C6F"/>
    <w:rsid w:val="00892495"/>
    <w:rsid w:val="008A2497"/>
    <w:rsid w:val="008E6E68"/>
    <w:rsid w:val="009908CB"/>
    <w:rsid w:val="00A41D0B"/>
    <w:rsid w:val="00A773D8"/>
    <w:rsid w:val="00AA7FC1"/>
    <w:rsid w:val="00AB696A"/>
    <w:rsid w:val="00AF7366"/>
    <w:rsid w:val="00B62511"/>
    <w:rsid w:val="00BD404A"/>
    <w:rsid w:val="00BF00D1"/>
    <w:rsid w:val="00C17A58"/>
    <w:rsid w:val="00C25337"/>
    <w:rsid w:val="00C42A94"/>
    <w:rsid w:val="00C57D7A"/>
    <w:rsid w:val="00C67015"/>
    <w:rsid w:val="00C80F4B"/>
    <w:rsid w:val="00CC6D67"/>
    <w:rsid w:val="00CF3600"/>
    <w:rsid w:val="00D036D1"/>
    <w:rsid w:val="00D120F6"/>
    <w:rsid w:val="00D20F60"/>
    <w:rsid w:val="00D6590B"/>
    <w:rsid w:val="00DA0A0E"/>
    <w:rsid w:val="00DA3A8B"/>
    <w:rsid w:val="00DB0BA5"/>
    <w:rsid w:val="00DD55C3"/>
    <w:rsid w:val="00DF159A"/>
    <w:rsid w:val="00E06F0A"/>
    <w:rsid w:val="00E32141"/>
    <w:rsid w:val="00F546C9"/>
    <w:rsid w:val="00F5496D"/>
    <w:rsid w:val="00F676C9"/>
    <w:rsid w:val="00F97FB2"/>
    <w:rsid w:val="00FA4ACA"/>
    <w:rsid w:val="00FF1E9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87A0-1CA0-442F-ACA7-26DD5E31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D55C3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6590B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9908C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908CB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rsid w:val="00880C6F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2934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34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3218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2</cp:revision>
  <cp:lastPrinted>2023-12-06T12:24:00Z</cp:lastPrinted>
  <dcterms:created xsi:type="dcterms:W3CDTF">2023-12-06T12:35:00Z</dcterms:created>
  <dcterms:modified xsi:type="dcterms:W3CDTF">2023-12-06T12:35:00Z</dcterms:modified>
</cp:coreProperties>
</file>