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5E00" w14:textId="27A87E03" w:rsidR="00AF3149" w:rsidRPr="00AF3149" w:rsidRDefault="00AF3149" w:rsidP="00AF3149">
      <w:pPr>
        <w:spacing w:line="276" w:lineRule="auto"/>
        <w:jc w:val="right"/>
        <w:rPr>
          <w:rFonts w:ascii="Arial" w:hAnsi="Arial" w:cs="Arial"/>
          <w:bCs/>
          <w:kern w:val="0"/>
          <w:sz w:val="24"/>
          <w:szCs w:val="24"/>
          <w14:ligatures w14:val="none"/>
        </w:rPr>
      </w:pPr>
      <w:r w:rsidRPr="00AF3149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Sulejów, dn. 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>20</w:t>
      </w:r>
      <w:r w:rsidRPr="00AF3149">
        <w:rPr>
          <w:rFonts w:ascii="Arial" w:hAnsi="Arial" w:cs="Arial"/>
          <w:bCs/>
          <w:kern w:val="0"/>
          <w:sz w:val="24"/>
          <w:szCs w:val="24"/>
          <w14:ligatures w14:val="none"/>
        </w:rPr>
        <w:t>.0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>9</w:t>
      </w:r>
      <w:r w:rsidRPr="00AF3149">
        <w:rPr>
          <w:rFonts w:ascii="Arial" w:hAnsi="Arial" w:cs="Arial"/>
          <w:bCs/>
          <w:kern w:val="0"/>
          <w:sz w:val="24"/>
          <w:szCs w:val="24"/>
          <w14:ligatures w14:val="none"/>
        </w:rPr>
        <w:t>.2023 r.</w:t>
      </w:r>
    </w:p>
    <w:p w14:paraId="5F4411D2" w14:textId="77777777" w:rsidR="00AF3149" w:rsidRPr="00AF3149" w:rsidRDefault="00AF3149" w:rsidP="00AF3149">
      <w:pPr>
        <w:keepNext/>
        <w:keepLines/>
        <w:spacing w:before="240" w:after="240" w:line="276" w:lineRule="auto"/>
        <w:jc w:val="center"/>
        <w:outlineLvl w:val="0"/>
        <w:rPr>
          <w:rFonts w:ascii="Arial" w:eastAsiaTheme="majorEastAsia" w:hAnsi="Arial" w:cs="Arial"/>
          <w:b/>
          <w:bCs/>
          <w:kern w:val="0"/>
          <w:sz w:val="28"/>
          <w:szCs w:val="28"/>
          <w14:ligatures w14:val="none"/>
        </w:rPr>
      </w:pPr>
      <w:r w:rsidRPr="00AF3149">
        <w:rPr>
          <w:rFonts w:ascii="Arial" w:eastAsiaTheme="majorEastAsia" w:hAnsi="Arial" w:cs="Arial"/>
          <w:b/>
          <w:bCs/>
          <w:kern w:val="0"/>
          <w:sz w:val="28"/>
          <w:szCs w:val="28"/>
          <w14:ligatures w14:val="none"/>
        </w:rPr>
        <w:t>Referat Ochrony Środowiska informacja za okres między sesjami</w:t>
      </w:r>
    </w:p>
    <w:p w14:paraId="516C8DBD" w14:textId="77777777" w:rsidR="00AF3149" w:rsidRPr="00AF3149" w:rsidRDefault="00AF3149" w:rsidP="00AF3149">
      <w:pPr>
        <w:spacing w:line="360" w:lineRule="auto"/>
        <w:ind w:left="720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bookmarkStart w:id="0" w:name="_Hlk88659510"/>
    </w:p>
    <w:p w14:paraId="4C866D71" w14:textId="77777777" w:rsidR="00AF3149" w:rsidRPr="00AF3149" w:rsidRDefault="00AF3149" w:rsidP="00AF314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F3149">
        <w:rPr>
          <w:rFonts w:ascii="Arial" w:hAnsi="Arial" w:cs="Arial"/>
          <w:kern w:val="0"/>
          <w:sz w:val="24"/>
          <w:szCs w:val="24"/>
          <w14:ligatures w14:val="none"/>
        </w:rPr>
        <w:t>Wysłane wezwania do złożenia korekty deklaracji o wysokości opłaty za gospodarowanie odpadami komunalnymi oraz rozbieżności zgłoszonych osób w deklaracjach a osób faktycznie zamieszkujących i wytwarzających odpady komunalne.</w:t>
      </w:r>
    </w:p>
    <w:bookmarkEnd w:id="0"/>
    <w:p w14:paraId="5C216376" w14:textId="77777777" w:rsidR="00AF3149" w:rsidRPr="00AF3149" w:rsidRDefault="00AF3149" w:rsidP="00AF314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F3149">
        <w:rPr>
          <w:rFonts w:ascii="Arial" w:hAnsi="Arial" w:cs="Arial"/>
          <w:kern w:val="0"/>
          <w:sz w:val="24"/>
          <w:szCs w:val="24"/>
          <w14:ligatures w14:val="none"/>
        </w:rPr>
        <w:t>Wysłane zostały wezwania do złożenia korekty deklaracji o wysokości opłaty za gospodarowanie odpadami komunalnymi z tytułu urodzenia dziecka.</w:t>
      </w:r>
    </w:p>
    <w:p w14:paraId="07F196CA" w14:textId="77777777" w:rsidR="00AF3149" w:rsidRPr="00AF3149" w:rsidRDefault="00AF3149" w:rsidP="00AF314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F3149">
        <w:rPr>
          <w:rFonts w:ascii="Arial" w:hAnsi="Arial" w:cs="Arial"/>
          <w:kern w:val="0"/>
          <w:sz w:val="24"/>
          <w:szCs w:val="24"/>
          <w14:ligatures w14:val="none"/>
        </w:rPr>
        <w:t>Bieżące sprawy związane z wycinką drzew – wydawanie zezwoleń, audyt w terenie.</w:t>
      </w:r>
    </w:p>
    <w:p w14:paraId="5A326C98" w14:textId="77777777" w:rsidR="00AF3149" w:rsidRPr="00AF3149" w:rsidRDefault="00AF3149" w:rsidP="00AF314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F3149">
        <w:rPr>
          <w:rFonts w:ascii="Arial" w:hAnsi="Arial" w:cs="Arial"/>
          <w:kern w:val="0"/>
          <w:sz w:val="24"/>
          <w:szCs w:val="24"/>
          <w14:ligatures w14:val="none"/>
        </w:rPr>
        <w:t>Bieżące sprawy związane z wydawaniem decyzji o środowiskowych uwarunkowaniach.</w:t>
      </w:r>
    </w:p>
    <w:p w14:paraId="5B7CD94F" w14:textId="677DC9C0" w:rsidR="00AF3149" w:rsidRPr="00AF3149" w:rsidRDefault="00AF3149" w:rsidP="00AF314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F3149">
        <w:rPr>
          <w:rFonts w:ascii="Arial" w:hAnsi="Arial" w:cs="Arial"/>
          <w:kern w:val="0"/>
          <w:sz w:val="24"/>
          <w:szCs w:val="24"/>
          <w14:ligatures w14:val="none"/>
        </w:rPr>
        <w:t xml:space="preserve">Prowadzenie punktu informacyjno-konsultacyjnego „Czyste Powietrze” – za pośrednictwem którego zostało złożonych </w:t>
      </w:r>
      <w:r>
        <w:rPr>
          <w:rFonts w:ascii="Arial" w:hAnsi="Arial" w:cs="Arial"/>
          <w:kern w:val="0"/>
          <w:sz w:val="24"/>
          <w:szCs w:val="24"/>
          <w14:ligatures w14:val="none"/>
        </w:rPr>
        <w:t>8</w:t>
      </w:r>
      <w:r w:rsidRPr="00AF3149">
        <w:rPr>
          <w:rFonts w:ascii="Arial" w:hAnsi="Arial" w:cs="Arial"/>
          <w:kern w:val="0"/>
          <w:sz w:val="24"/>
          <w:szCs w:val="24"/>
          <w14:ligatures w14:val="none"/>
        </w:rPr>
        <w:t xml:space="preserve"> wniosków o dofinasowanie.</w:t>
      </w:r>
    </w:p>
    <w:p w14:paraId="5FA9A096" w14:textId="77777777" w:rsidR="00AF3149" w:rsidRPr="00AF3149" w:rsidRDefault="00AF3149" w:rsidP="00AF314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F3149">
        <w:rPr>
          <w:rFonts w:ascii="Arial" w:hAnsi="Arial" w:cs="Arial"/>
          <w:kern w:val="0"/>
          <w:sz w:val="24"/>
          <w:szCs w:val="24"/>
          <w14:ligatures w14:val="none"/>
        </w:rPr>
        <w:t>Prowadzona jest inwentaryzacja zbiorników bezodpływowych i przydomowych oczyszczalni ścieków w całej gminie.</w:t>
      </w:r>
    </w:p>
    <w:p w14:paraId="0982821F" w14:textId="77777777" w:rsidR="00AF3149" w:rsidRPr="00AF3149" w:rsidRDefault="00AF3149" w:rsidP="00AF314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F3149">
        <w:rPr>
          <w:rFonts w:ascii="Arial" w:hAnsi="Arial" w:cs="Arial"/>
          <w:kern w:val="0"/>
          <w:sz w:val="24"/>
          <w:szCs w:val="24"/>
          <w14:ligatures w14:val="none"/>
        </w:rPr>
        <w:t>Wprowadzanie do bazy danych zgód na przetwarzanie danych osobowych.</w:t>
      </w:r>
    </w:p>
    <w:p w14:paraId="6EC69AC1" w14:textId="77777777" w:rsidR="00AF3149" w:rsidRPr="00AF3149" w:rsidRDefault="00AF3149" w:rsidP="00AF314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F3149">
        <w:rPr>
          <w:rFonts w:ascii="Arial" w:hAnsi="Arial" w:cs="Arial"/>
          <w:kern w:val="0"/>
          <w:sz w:val="24"/>
          <w:szCs w:val="24"/>
          <w14:ligatures w14:val="none"/>
        </w:rPr>
        <w:t>Prowadzone w trybie ciągłym kontrole dotyczące opróżniania zbiorników bezodpływowych lub przydomowych oczyszczalni ścieków.</w:t>
      </w:r>
    </w:p>
    <w:p w14:paraId="542BC07E" w14:textId="77777777" w:rsidR="00AF3149" w:rsidRPr="00AF3149" w:rsidRDefault="00AF3149" w:rsidP="00AF314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F3149">
        <w:rPr>
          <w:rFonts w:ascii="Arial" w:hAnsi="Arial" w:cs="Arial"/>
          <w:kern w:val="0"/>
          <w:sz w:val="24"/>
          <w:szCs w:val="24"/>
          <w14:ligatures w14:val="none"/>
        </w:rPr>
        <w:t xml:space="preserve">Wysłane zostały upomnienia z tytułu opłaty za gospodarowanie odpadami komunalnymi. </w:t>
      </w:r>
    </w:p>
    <w:p w14:paraId="420BCC97" w14:textId="49824E3C" w:rsidR="00AF3149" w:rsidRDefault="00AF3149" w:rsidP="00AF314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F3149">
        <w:rPr>
          <w:rFonts w:ascii="Arial" w:hAnsi="Arial" w:cs="Arial"/>
          <w:kern w:val="0"/>
          <w:sz w:val="24"/>
          <w:szCs w:val="24"/>
          <w14:ligatures w14:val="none"/>
        </w:rPr>
        <w:t>Księgowanie w trybie ciągłym opłat za gospodarowanie odpadami.</w:t>
      </w:r>
    </w:p>
    <w:p w14:paraId="4B9906C2" w14:textId="2F94B57E" w:rsidR="00AF3149" w:rsidRDefault="00AF3149" w:rsidP="00AF314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Przeprowadzono w dniu 15.09.2023 r. akcję sprzątania świata, w której uczestniczyli </w:t>
      </w:r>
      <w:r w:rsidRPr="00AF3149">
        <w:rPr>
          <w:rFonts w:ascii="Arial" w:hAnsi="Arial" w:cs="Arial"/>
          <w:kern w:val="0"/>
          <w:sz w:val="24"/>
          <w:szCs w:val="24"/>
          <w14:ligatures w14:val="none"/>
        </w:rPr>
        <w:t>pracowni</w:t>
      </w:r>
      <w:r>
        <w:rPr>
          <w:rFonts w:ascii="Arial" w:hAnsi="Arial" w:cs="Arial"/>
          <w:kern w:val="0"/>
          <w:sz w:val="24"/>
          <w:szCs w:val="24"/>
          <w14:ligatures w14:val="none"/>
        </w:rPr>
        <w:t>cy</w:t>
      </w:r>
      <w:r w:rsidRPr="00AF3149">
        <w:rPr>
          <w:rFonts w:ascii="Arial" w:hAnsi="Arial" w:cs="Arial"/>
          <w:kern w:val="0"/>
          <w:sz w:val="24"/>
          <w:szCs w:val="24"/>
          <w14:ligatures w14:val="none"/>
        </w:rPr>
        <w:t xml:space="preserve"> Urzędu Miejskiego w Sulejowie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, Miejskiego Zarządu Komunalnego w Sulejowie oraz </w:t>
      </w:r>
      <w:r w:rsidRPr="00AF3149">
        <w:rPr>
          <w:rFonts w:ascii="Arial" w:hAnsi="Arial" w:cs="Arial"/>
          <w:kern w:val="0"/>
          <w:sz w:val="24"/>
          <w:szCs w:val="24"/>
          <w14:ligatures w14:val="none"/>
        </w:rPr>
        <w:t>uczn</w:t>
      </w:r>
      <w:r>
        <w:rPr>
          <w:rFonts w:ascii="Arial" w:hAnsi="Arial" w:cs="Arial"/>
          <w:kern w:val="0"/>
          <w:sz w:val="24"/>
          <w:szCs w:val="24"/>
          <w14:ligatures w14:val="none"/>
        </w:rPr>
        <w:t>iowie</w:t>
      </w:r>
      <w:r w:rsidRPr="00AF3149">
        <w:rPr>
          <w:rFonts w:ascii="Arial" w:hAnsi="Arial" w:cs="Arial"/>
          <w:kern w:val="0"/>
          <w:sz w:val="24"/>
          <w:szCs w:val="24"/>
          <w14:ligatures w14:val="none"/>
        </w:rPr>
        <w:t xml:space="preserve"> szkół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. </w:t>
      </w:r>
    </w:p>
    <w:p w14:paraId="5FB8C8F9" w14:textId="77777777" w:rsidR="00C90166" w:rsidRDefault="00C90166" w:rsidP="00C90166">
      <w:pPr>
        <w:spacing w:line="360" w:lineRule="auto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5C3BC153" w14:textId="77777777" w:rsidR="00C90166" w:rsidRDefault="00C90166" w:rsidP="00C90166">
      <w:pPr>
        <w:spacing w:line="360" w:lineRule="auto"/>
        <w:ind w:left="5664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88A75FB" w14:textId="32EA2936" w:rsidR="00C90166" w:rsidRPr="00C90166" w:rsidRDefault="00C90166" w:rsidP="00C90166">
      <w:pPr>
        <w:spacing w:line="360" w:lineRule="auto"/>
        <w:ind w:left="5664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C90166">
        <w:rPr>
          <w:rFonts w:ascii="Arial" w:hAnsi="Arial" w:cs="Arial"/>
          <w:kern w:val="0"/>
          <w:sz w:val="24"/>
          <w:szCs w:val="24"/>
          <w14:ligatures w14:val="none"/>
        </w:rPr>
        <w:t xml:space="preserve">Kierownik Referatu </w:t>
      </w:r>
    </w:p>
    <w:p w14:paraId="22DCFBB2" w14:textId="74CEA379" w:rsidR="00C90166" w:rsidRPr="00C90166" w:rsidRDefault="00C90166" w:rsidP="00C90166">
      <w:pPr>
        <w:spacing w:line="360" w:lineRule="auto"/>
        <w:ind w:left="5664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C90166">
        <w:rPr>
          <w:rFonts w:ascii="Arial" w:hAnsi="Arial" w:cs="Arial"/>
          <w:kern w:val="0"/>
          <w:sz w:val="24"/>
          <w:szCs w:val="24"/>
          <w14:ligatures w14:val="none"/>
        </w:rPr>
        <w:t>O</w:t>
      </w:r>
      <w:r>
        <w:rPr>
          <w:rFonts w:ascii="Arial" w:hAnsi="Arial" w:cs="Arial"/>
          <w:kern w:val="0"/>
          <w:sz w:val="24"/>
          <w:szCs w:val="24"/>
          <w14:ligatures w14:val="none"/>
        </w:rPr>
        <w:t>chrony Środowiska</w:t>
      </w:r>
    </w:p>
    <w:p w14:paraId="57415936" w14:textId="7BBA3E04" w:rsidR="00AF3149" w:rsidRDefault="00C90166" w:rsidP="00C90166">
      <w:pPr>
        <w:spacing w:line="360" w:lineRule="auto"/>
        <w:ind w:left="5664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C90166">
        <w:rPr>
          <w:rFonts w:ascii="Arial" w:hAnsi="Arial" w:cs="Arial"/>
          <w:kern w:val="0"/>
          <w:sz w:val="24"/>
          <w:szCs w:val="24"/>
          <w14:ligatures w14:val="none"/>
        </w:rPr>
        <w:t xml:space="preserve">/-/ </w:t>
      </w:r>
      <w:r>
        <w:rPr>
          <w:rFonts w:ascii="Arial" w:hAnsi="Arial" w:cs="Arial"/>
          <w:kern w:val="0"/>
          <w:sz w:val="24"/>
          <w:szCs w:val="24"/>
          <w14:ligatures w14:val="none"/>
        </w:rPr>
        <w:t>Mariusz Malarz</w:t>
      </w:r>
    </w:p>
    <w:p w14:paraId="39D8D3C7" w14:textId="77777777" w:rsidR="00C90166" w:rsidRPr="00AF3149" w:rsidRDefault="00C90166" w:rsidP="00C90166">
      <w:pPr>
        <w:spacing w:line="360" w:lineRule="auto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7E9C2EDE" w14:textId="77777777" w:rsidR="00391561" w:rsidRDefault="00391561"/>
    <w:sectPr w:rsidR="0039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393D"/>
    <w:multiLevelType w:val="hybridMultilevel"/>
    <w:tmpl w:val="034E2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2985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49"/>
    <w:rsid w:val="002B75F8"/>
    <w:rsid w:val="00391561"/>
    <w:rsid w:val="00AF3149"/>
    <w:rsid w:val="00C9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E52F"/>
  <w15:chartTrackingRefBased/>
  <w15:docId w15:val="{604CBA37-E0C0-469A-BB3E-DBAFB3BF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Klaudynka</dc:creator>
  <cp:keywords/>
  <dc:description/>
  <cp:lastModifiedBy>Klaudynka</cp:lastModifiedBy>
  <cp:revision>1</cp:revision>
  <dcterms:created xsi:type="dcterms:W3CDTF">2023-09-20T11:17:00Z</dcterms:created>
  <dcterms:modified xsi:type="dcterms:W3CDTF">2023-09-20T11:36:00Z</dcterms:modified>
</cp:coreProperties>
</file>